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6FF9B" w14:textId="295E062F" w:rsidR="00A77F5A" w:rsidRPr="00496600" w:rsidRDefault="003F3532" w:rsidP="00A77F5A">
      <w:pPr>
        <w:jc w:val="center"/>
        <w:rPr>
          <w:lang w:val="fr-FR"/>
        </w:rPr>
      </w:pPr>
      <w:r>
        <w:rPr>
          <w:rStyle w:val="Policepardfaut"/>
          <w:rFonts w:ascii="Overpass" w:eastAsia="Overpass" w:hAnsi="Overpass" w:cs="Overpass"/>
          <w:b/>
          <w:bCs/>
          <w:sz w:val="28"/>
          <w:szCs w:val="28"/>
          <w:lang w:val="fr-FR"/>
        </w:rPr>
        <w:br/>
      </w:r>
      <w:r w:rsidR="00A77F5A">
        <w:rPr>
          <w:rStyle w:val="Policepardfaut"/>
          <w:rFonts w:ascii="Overpass" w:eastAsia="Overpass" w:hAnsi="Overpass" w:cs="Overpass"/>
          <w:b/>
          <w:bCs/>
          <w:sz w:val="28"/>
          <w:szCs w:val="28"/>
          <w:lang w:val="fr-FR"/>
        </w:rPr>
        <w:t xml:space="preserve">Lotus renouvelle les gammes </w:t>
      </w:r>
      <w:proofErr w:type="spellStart"/>
      <w:r w:rsidR="00A77F5A">
        <w:rPr>
          <w:rStyle w:val="Policepardfaut"/>
          <w:rFonts w:ascii="Overpass" w:eastAsia="Overpass" w:hAnsi="Overpass" w:cs="Overpass"/>
          <w:b/>
          <w:bCs/>
          <w:sz w:val="28"/>
          <w:szCs w:val="28"/>
          <w:lang w:val="fr-FR"/>
        </w:rPr>
        <w:t>Eletre</w:t>
      </w:r>
      <w:proofErr w:type="spellEnd"/>
      <w:r w:rsidR="00A77F5A">
        <w:rPr>
          <w:rStyle w:val="Policepardfaut"/>
          <w:rFonts w:ascii="Overpass" w:eastAsia="Overpass" w:hAnsi="Overpass" w:cs="Overpass"/>
          <w:b/>
          <w:bCs/>
          <w:sz w:val="28"/>
          <w:szCs w:val="28"/>
          <w:lang w:val="fr-FR"/>
        </w:rPr>
        <w:t xml:space="preserve"> et </w:t>
      </w:r>
      <w:proofErr w:type="spellStart"/>
      <w:r w:rsidR="00A77F5A">
        <w:rPr>
          <w:rStyle w:val="Policepardfaut"/>
          <w:rFonts w:ascii="Overpass" w:eastAsia="Overpass" w:hAnsi="Overpass" w:cs="Overpass"/>
          <w:b/>
          <w:bCs/>
          <w:sz w:val="28"/>
          <w:szCs w:val="28"/>
          <w:lang w:val="fr-FR"/>
        </w:rPr>
        <w:t>Emeya</w:t>
      </w:r>
      <w:proofErr w:type="spellEnd"/>
    </w:p>
    <w:p w14:paraId="7248AAB5" w14:textId="77777777" w:rsidR="00A77F5A" w:rsidRDefault="00A77F5A" w:rsidP="00A77F5A">
      <w:pPr>
        <w:spacing w:after="0" w:line="240" w:lineRule="auto"/>
        <w:rPr>
          <w:rFonts w:ascii="Overpass" w:hAnsi="Overpass" w:cs="Arial"/>
          <w:b/>
          <w:bCs/>
          <w:color w:val="062E28"/>
          <w:sz w:val="20"/>
          <w:szCs w:val="20"/>
          <w:lang w:val="fr-FR"/>
        </w:rPr>
      </w:pPr>
    </w:p>
    <w:p w14:paraId="68C9D3F1" w14:textId="5921DB86" w:rsidR="00A77F5A" w:rsidRPr="00496600" w:rsidRDefault="00A77F5A" w:rsidP="00063AEF">
      <w:pPr>
        <w:ind w:left="284"/>
        <w:rPr>
          <w:lang w:val="fr-FR"/>
        </w:rPr>
      </w:pPr>
      <w:r>
        <w:rPr>
          <w:rStyle w:val="Policepardfaut"/>
          <w:rFonts w:ascii="Overpass" w:hAnsi="Overpass" w:cs="Arial"/>
          <w:b/>
          <w:bCs/>
          <w:color w:val="000000"/>
          <w:lang w:val="fr-FR"/>
        </w:rPr>
        <w:t xml:space="preserve">•   </w:t>
      </w:r>
      <w:r w:rsidR="006679F0">
        <w:rPr>
          <w:rStyle w:val="Policepardfaut"/>
          <w:rFonts w:ascii="Overpass" w:hAnsi="Overpass" w:cs="Arial"/>
          <w:b/>
          <w:bCs/>
          <w:color w:val="000000"/>
          <w:lang w:val="fr-FR"/>
        </w:rPr>
        <w:t>Une n</w:t>
      </w:r>
      <w:r>
        <w:rPr>
          <w:rStyle w:val="Policepardfaut"/>
          <w:rFonts w:ascii="Overpass" w:hAnsi="Overpass" w:cs="Arial"/>
          <w:b/>
          <w:bCs/>
          <w:color w:val="000000"/>
          <w:lang w:val="fr-FR"/>
        </w:rPr>
        <w:t xml:space="preserve">ouvelle nomenclature ‘600’ et ‘900’ </w:t>
      </w:r>
      <w:r w:rsidR="006679F0">
        <w:rPr>
          <w:rStyle w:val="Policepardfaut"/>
          <w:rFonts w:ascii="Overpass" w:hAnsi="Overpass" w:cs="Arial"/>
          <w:b/>
          <w:bCs/>
          <w:color w:val="000000"/>
          <w:lang w:val="fr-FR"/>
        </w:rPr>
        <w:t xml:space="preserve">qui </w:t>
      </w:r>
      <w:r>
        <w:rPr>
          <w:rStyle w:val="Policepardfaut"/>
          <w:rFonts w:ascii="Overpass" w:hAnsi="Overpass" w:cs="Arial"/>
          <w:b/>
          <w:bCs/>
          <w:color w:val="000000"/>
          <w:lang w:val="fr-FR"/>
        </w:rPr>
        <w:t>reflète une puissance électrisante</w:t>
      </w:r>
      <w:r>
        <w:rPr>
          <w:rStyle w:val="Policepardfaut"/>
          <w:rFonts w:ascii="Overpass" w:hAnsi="Overpass" w:cs="Arial"/>
          <w:b/>
          <w:bCs/>
          <w:color w:val="000000"/>
          <w:lang w:val="fr-FR"/>
        </w:rPr>
        <w:br/>
        <w:t>•   Les emblématiques finitions GT, GT SE et Sport font leur retour</w:t>
      </w:r>
      <w:r>
        <w:rPr>
          <w:rStyle w:val="Policepardfaut"/>
          <w:rFonts w:ascii="Overpass" w:hAnsi="Overpass" w:cs="Arial"/>
          <w:b/>
          <w:bCs/>
          <w:color w:val="000000"/>
          <w:lang w:val="fr-FR"/>
        </w:rPr>
        <w:br/>
        <w:t xml:space="preserve">•   Une </w:t>
      </w:r>
      <w:r w:rsidR="00E77E30">
        <w:rPr>
          <w:rStyle w:val="Policepardfaut"/>
          <w:rFonts w:ascii="Overpass" w:hAnsi="Overpass" w:cs="Arial"/>
          <w:b/>
          <w:bCs/>
          <w:color w:val="000000"/>
          <w:lang w:val="fr-FR"/>
        </w:rPr>
        <w:t>offre</w:t>
      </w:r>
      <w:r>
        <w:rPr>
          <w:rStyle w:val="Policepardfaut"/>
          <w:rFonts w:ascii="Overpass" w:hAnsi="Overpass" w:cs="Arial"/>
          <w:b/>
          <w:bCs/>
          <w:color w:val="000000"/>
          <w:lang w:val="fr-FR"/>
        </w:rPr>
        <w:t xml:space="preserve"> repensée </w:t>
      </w:r>
      <w:r w:rsidR="00E77E30">
        <w:rPr>
          <w:rStyle w:val="Policepardfaut"/>
          <w:rFonts w:ascii="Overpass" w:hAnsi="Overpass" w:cs="Arial"/>
          <w:b/>
          <w:bCs/>
          <w:color w:val="000000"/>
          <w:lang w:val="fr-FR"/>
        </w:rPr>
        <w:t>proposant</w:t>
      </w:r>
      <w:r>
        <w:rPr>
          <w:rStyle w:val="Policepardfaut"/>
          <w:rFonts w:ascii="Overpass" w:hAnsi="Overpass" w:cs="Arial"/>
          <w:b/>
          <w:bCs/>
          <w:color w:val="000000"/>
          <w:lang w:val="fr-FR"/>
        </w:rPr>
        <w:t xml:space="preserve"> un choix clair entre luxe et technologie ou sportivité affirmée</w:t>
      </w:r>
      <w:r>
        <w:rPr>
          <w:rStyle w:val="Policepardfaut"/>
          <w:rFonts w:ascii="Overpass" w:hAnsi="Overpass" w:cs="Arial"/>
          <w:b/>
          <w:bCs/>
          <w:color w:val="000000"/>
          <w:lang w:val="fr-FR"/>
        </w:rPr>
        <w:br/>
        <w:t xml:space="preserve">•   </w:t>
      </w:r>
      <w:r w:rsidR="00E77E30">
        <w:rPr>
          <w:rStyle w:val="Policepardfaut"/>
          <w:rFonts w:ascii="Overpass" w:hAnsi="Overpass" w:cs="Arial"/>
          <w:b/>
          <w:bCs/>
          <w:color w:val="000000"/>
          <w:lang w:val="fr-FR"/>
        </w:rPr>
        <w:t>Une n</w:t>
      </w:r>
      <w:r>
        <w:rPr>
          <w:rStyle w:val="Policepardfaut"/>
          <w:rFonts w:ascii="Overpass" w:hAnsi="Overpass" w:cs="Arial"/>
          <w:b/>
          <w:bCs/>
          <w:color w:val="000000"/>
          <w:lang w:val="fr-FR"/>
        </w:rPr>
        <w:t>ouvelle gamme</w:t>
      </w:r>
      <w:r w:rsidR="00E77E30">
        <w:rPr>
          <w:rStyle w:val="Policepardfaut"/>
          <w:rFonts w:ascii="Overpass" w:hAnsi="Overpass" w:cs="Arial"/>
          <w:b/>
          <w:bCs/>
          <w:color w:val="000000"/>
          <w:lang w:val="fr-FR"/>
        </w:rPr>
        <w:t xml:space="preserve"> aux </w:t>
      </w:r>
      <w:r>
        <w:rPr>
          <w:rStyle w:val="Policepardfaut"/>
          <w:rFonts w:ascii="Overpass" w:hAnsi="Overpass" w:cs="Arial"/>
          <w:b/>
          <w:bCs/>
          <w:color w:val="000000"/>
          <w:lang w:val="fr-FR"/>
        </w:rPr>
        <w:t>performances impressionnantes</w:t>
      </w:r>
      <w:r w:rsidR="00E77E30">
        <w:rPr>
          <w:rStyle w:val="Policepardfaut"/>
          <w:rFonts w:ascii="Overpass" w:hAnsi="Overpass" w:cs="Arial"/>
          <w:b/>
          <w:bCs/>
          <w:color w:val="000000"/>
          <w:lang w:val="fr-FR"/>
        </w:rPr>
        <w:t xml:space="preserve"> et aux </w:t>
      </w:r>
      <w:r>
        <w:rPr>
          <w:rStyle w:val="Policepardfaut"/>
          <w:rFonts w:ascii="Overpass" w:hAnsi="Overpass" w:cs="Arial"/>
          <w:b/>
          <w:bCs/>
          <w:color w:val="000000"/>
          <w:lang w:val="fr-FR"/>
        </w:rPr>
        <w:t>recharge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t xml:space="preserve"> </w:t>
      </w:r>
      <w:r w:rsidR="009F6634">
        <w:rPr>
          <w:rStyle w:val="Policepardfaut"/>
          <w:rFonts w:ascii="Overpass" w:hAnsi="Overpass" w:cs="Arial"/>
          <w:b/>
          <w:bCs/>
          <w:color w:val="000000"/>
          <w:lang w:val="fr-FR"/>
        </w:rPr>
        <w:t>exceptionnelle</w:t>
      </w:r>
      <w:r w:rsidR="00E77E30">
        <w:rPr>
          <w:rStyle w:val="Policepardfaut"/>
          <w:rFonts w:ascii="Overpass" w:hAnsi="Overpass" w:cs="Arial"/>
          <w:b/>
          <w:bCs/>
          <w:color w:val="000000"/>
          <w:lang w:val="fr-FR"/>
        </w:rPr>
        <w:t>s</w:t>
      </w:r>
      <w:r>
        <w:rPr>
          <w:rStyle w:val="Policepardfaut"/>
          <w:rFonts w:ascii="Overpass" w:hAnsi="Overpass" w:cs="Arial"/>
          <w:b/>
          <w:bCs/>
          <w:color w:val="000000"/>
          <w:lang w:val="fr-FR"/>
        </w:rPr>
        <w:br/>
        <w:t>•   Déjà disponible à la commande, lancement cet été chez les distributeurs Lotus</w:t>
      </w:r>
      <w:r>
        <w:rPr>
          <w:rStyle w:val="Policepardfaut"/>
          <w:rFonts w:ascii="Overpass" w:hAnsi="Overpass" w:cs="Arial"/>
          <w:b/>
          <w:bCs/>
          <w:color w:val="000000"/>
          <w:lang w:val="fr-FR"/>
        </w:rPr>
        <w:br/>
        <w:t xml:space="preserve">•   Prix compétitifs : </w:t>
      </w:r>
      <w:proofErr w:type="spellStart"/>
      <w:r>
        <w:rPr>
          <w:rStyle w:val="Policepardfaut"/>
          <w:rFonts w:ascii="Overpass" w:hAnsi="Overpass" w:cs="Arial"/>
          <w:b/>
          <w:bCs/>
          <w:color w:val="000000"/>
          <w:lang w:val="fr-FR"/>
        </w:rPr>
        <w:t>Eletre</w:t>
      </w:r>
      <w:proofErr w:type="spellEnd"/>
      <w:r>
        <w:rPr>
          <w:rStyle w:val="Policepardfaut"/>
          <w:rFonts w:ascii="Overpass" w:hAnsi="Overpass" w:cs="Arial"/>
          <w:b/>
          <w:bCs/>
          <w:color w:val="000000"/>
          <w:lang w:val="fr-FR"/>
        </w:rPr>
        <w:t xml:space="preserve"> 600 à partir de</w:t>
      </w:r>
      <w:r w:rsidR="004A4488">
        <w:rPr>
          <w:rStyle w:val="Policepardfaut"/>
          <w:rFonts w:ascii="Overpass" w:hAnsi="Overpass" w:cs="Arial"/>
          <w:b/>
          <w:bCs/>
          <w:color w:val="000000"/>
          <w:lang w:val="fr-FR"/>
        </w:rPr>
        <w:t xml:space="preserve"> 98 590€,</w:t>
      </w:r>
      <w:r>
        <w:rPr>
          <w:rStyle w:val="Policepardfaut"/>
          <w:rFonts w:ascii="Overpass" w:hAnsi="Overpass" w:cs="Arial"/>
          <w:b/>
          <w:bCs/>
          <w:color w:val="000000"/>
          <w:lang w:val="fr-FR"/>
        </w:rPr>
        <w:t xml:space="preserve"> </w:t>
      </w:r>
      <w:proofErr w:type="spellStart"/>
      <w:r>
        <w:rPr>
          <w:rStyle w:val="Policepardfaut"/>
          <w:rFonts w:ascii="Overpass" w:hAnsi="Overpass" w:cs="Arial"/>
          <w:b/>
          <w:bCs/>
          <w:color w:val="000000"/>
          <w:lang w:val="fr-FR"/>
        </w:rPr>
        <w:t>Emeya</w:t>
      </w:r>
      <w:proofErr w:type="spellEnd"/>
      <w:r>
        <w:rPr>
          <w:rStyle w:val="Policepardfaut"/>
          <w:rFonts w:ascii="Overpass" w:hAnsi="Overpass" w:cs="Arial"/>
          <w:b/>
          <w:bCs/>
          <w:color w:val="000000"/>
          <w:lang w:val="fr-FR"/>
        </w:rPr>
        <w:t xml:space="preserve"> 600 GT disponible dès</w:t>
      </w:r>
      <w:r w:rsidR="004A4488">
        <w:rPr>
          <w:rStyle w:val="Policepardfaut"/>
          <w:rFonts w:ascii="Overpass" w:hAnsi="Overpass" w:cs="Arial"/>
          <w:b/>
          <w:bCs/>
          <w:color w:val="000000"/>
          <w:lang w:val="fr-FR"/>
        </w:rPr>
        <w:t xml:space="preserve"> 106 490€</w:t>
      </w:r>
    </w:p>
    <w:p w14:paraId="194EF327" w14:textId="6096C6EF" w:rsidR="005F7E77" w:rsidRPr="00F54585" w:rsidRDefault="00E671C4" w:rsidP="0019573C">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r w:rsidR="00E804F0">
        <w:rPr>
          <w:rFonts w:ascii="Overpass" w:hAnsi="Overpass" w:cs="Arial"/>
          <w:b/>
          <w:bCs/>
          <w:color w:val="062E28"/>
          <w:sz w:val="20"/>
          <w:szCs w:val="20"/>
          <w:lang w:val="fr-BE"/>
        </w:rPr>
        <w:br/>
      </w:r>
    </w:p>
    <w:p w14:paraId="4466F806" w14:textId="77777777" w:rsidR="00274422" w:rsidRPr="00F54585" w:rsidRDefault="00940FD6">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2B1286"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0B0CFEC" w14:textId="0B71DA6C" w:rsidR="0063674A" w:rsidRPr="00496600" w:rsidRDefault="0063674A" w:rsidP="0063674A">
      <w:pPr>
        <w:spacing w:before="100" w:after="100" w:line="240" w:lineRule="auto"/>
        <w:rPr>
          <w:lang w:val="fr-FR"/>
        </w:rPr>
      </w:pPr>
      <w:r>
        <w:rPr>
          <w:rStyle w:val="Policepardfaut"/>
          <w:rFonts w:ascii="Overpass" w:eastAsia="Overpass" w:hAnsi="Overpass" w:cs="Overpass"/>
          <w:b/>
          <w:bCs/>
          <w:color w:val="000000"/>
          <w:lang w:val="fr-FR"/>
        </w:rPr>
        <w:t>Amsterda</w:t>
      </w:r>
      <w:r w:rsidRPr="003F3532">
        <w:rPr>
          <w:rStyle w:val="Policepardfaut"/>
          <w:rFonts w:ascii="Overpass" w:eastAsia="Overpass" w:hAnsi="Overpass" w:cs="Overpass"/>
          <w:b/>
          <w:bCs/>
          <w:color w:val="000000"/>
          <w:lang w:val="fr-FR"/>
        </w:rPr>
        <w:t xml:space="preserve">m, </w:t>
      </w:r>
      <w:r w:rsidR="003F3532">
        <w:rPr>
          <w:rStyle w:val="Policepardfaut"/>
          <w:rFonts w:ascii="Overpass" w:eastAsia="Overpass" w:hAnsi="Overpass" w:cs="Overpass"/>
          <w:b/>
          <w:bCs/>
          <w:color w:val="000000"/>
          <w:lang w:val="fr-FR"/>
        </w:rPr>
        <w:t xml:space="preserve">2 avril </w:t>
      </w:r>
      <w:r w:rsidRPr="003F3532">
        <w:rPr>
          <w:rStyle w:val="Policepardfaut"/>
          <w:rFonts w:ascii="Overpass" w:eastAsia="Overpass" w:hAnsi="Overpass" w:cs="Overpass"/>
          <w:b/>
          <w:bCs/>
          <w:color w:val="000000"/>
          <w:lang w:val="fr-FR"/>
        </w:rPr>
        <w:t>2025</w:t>
      </w:r>
    </w:p>
    <w:p w14:paraId="2BDCE85D" w14:textId="77777777" w:rsidR="00DC2DD4" w:rsidRDefault="0063674A" w:rsidP="0063674A">
      <w:pPr>
        <w:spacing w:before="100" w:after="100" w:line="240" w:lineRule="auto"/>
        <w:jc w:val="both"/>
        <w:rPr>
          <w:lang w:val="fr-FR"/>
        </w:rPr>
      </w:pPr>
      <w:r>
        <w:rPr>
          <w:rStyle w:val="Policepardfaut"/>
          <w:rFonts w:ascii="Overpass" w:eastAsia="Overpass" w:hAnsi="Overpass" w:cs="Overpass"/>
          <w:color w:val="000000"/>
          <w:lang w:val="fr-FR"/>
        </w:rPr>
        <w:br/>
        <w:t xml:space="preserve">Avec l’arrivée de la nouvelle année modèle, Lotus a repensé la gamme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yper-SUV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de son </w:t>
      </w:r>
      <w:r w:rsidR="008645EA">
        <w:rPr>
          <w:rStyle w:val="Policepardfaut"/>
          <w:rFonts w:ascii="Overpass" w:eastAsia="Overpass" w:hAnsi="Overpass" w:cs="Overpass"/>
          <w:color w:val="000000"/>
          <w:lang w:val="fr-FR"/>
        </w:rPr>
        <w:t>H</w:t>
      </w:r>
      <w:r>
        <w:rPr>
          <w:rStyle w:val="Policepardfaut"/>
          <w:rFonts w:ascii="Overpass" w:eastAsia="Overpass" w:hAnsi="Overpass" w:cs="Overpass"/>
          <w:color w:val="000000"/>
          <w:lang w:val="fr-FR"/>
        </w:rPr>
        <w:t xml:space="preserve">yper-GT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Grâce à une gamme révisée, Lotus offre désormais à ses clients plus de clarté, de flexibilité et de personnalisation pour configurer </w:t>
      </w:r>
      <w:r w:rsidR="00595F70">
        <w:rPr>
          <w:rStyle w:val="Policepardfaut"/>
          <w:rFonts w:ascii="Overpass" w:eastAsia="Overpass" w:hAnsi="Overpass" w:cs="Overpass"/>
          <w:color w:val="000000"/>
          <w:lang w:val="fr-FR"/>
        </w:rPr>
        <w:t xml:space="preserve">leur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ou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idéal</w:t>
      </w:r>
      <w:r w:rsidR="00F913CF">
        <w:rPr>
          <w:rStyle w:val="Policepardfaut"/>
          <w:rFonts w:ascii="Overpass" w:eastAsia="Overpass" w:hAnsi="Overpass" w:cs="Overpass"/>
          <w:color w:val="000000"/>
          <w:lang w:val="fr-FR"/>
        </w:rPr>
        <w:t>e</w:t>
      </w:r>
      <w:r>
        <w:rPr>
          <w:rStyle w:val="Policepardfaut"/>
          <w:rFonts w:ascii="Overpass" w:eastAsia="Overpass" w:hAnsi="Overpass" w:cs="Overpass"/>
          <w:color w:val="000000"/>
          <w:lang w:val="fr-FR"/>
        </w:rPr>
        <w:t xml:space="preserve">. La principale nouveauté réside dans les appellations ‘600’ et ‘900’, qui reflètent clairement la puissance électrisante des </w:t>
      </w:r>
      <w:proofErr w:type="gramStart"/>
      <w:r>
        <w:rPr>
          <w:rStyle w:val="Policepardfaut"/>
          <w:rFonts w:ascii="Overpass" w:eastAsia="Overpass" w:hAnsi="Overpass" w:cs="Overpass"/>
          <w:color w:val="000000"/>
          <w:lang w:val="fr-FR"/>
        </w:rPr>
        <w:t>nouveaux</w:t>
      </w:r>
      <w:proofErr w:type="gramEnd"/>
      <w:r>
        <w:rPr>
          <w:rStyle w:val="Policepardfaut"/>
          <w:rFonts w:ascii="Overpass" w:eastAsia="Overpass" w:hAnsi="Overpass" w:cs="Overpass"/>
          <w:color w:val="000000"/>
          <w:lang w:val="fr-FR"/>
        </w:rPr>
        <w:t xml:space="preserve"> modèles. </w:t>
      </w:r>
      <w:r w:rsidR="00DC2DD4">
        <w:rPr>
          <w:rStyle w:val="Policepardfaut"/>
          <w:rFonts w:ascii="Overpass" w:eastAsia="Overpass" w:hAnsi="Overpass" w:cs="Overpass"/>
          <w:color w:val="000000"/>
          <w:lang w:val="fr-FR"/>
        </w:rPr>
        <w:t>Dans le même temps</w:t>
      </w:r>
      <w:r>
        <w:rPr>
          <w:rStyle w:val="Policepardfaut"/>
          <w:rFonts w:ascii="Overpass" w:eastAsia="Overpass" w:hAnsi="Overpass" w:cs="Overpass"/>
          <w:color w:val="000000"/>
          <w:lang w:val="fr-FR"/>
        </w:rPr>
        <w:t>, des niveaux de finition emblématiques comme GT et GT SE, issus du riche héritage de Lotus, font leur grand retour.</w:t>
      </w:r>
    </w:p>
    <w:p w14:paraId="57232A55" w14:textId="1D6D4B70" w:rsidR="0063674A" w:rsidRDefault="00DC2DD4"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br/>
      </w:r>
      <w:r w:rsidR="0063674A">
        <w:rPr>
          <w:rFonts w:ascii="Overpass" w:eastAsia="Overpass" w:hAnsi="Overpass" w:cs="Overpass"/>
          <w:b/>
          <w:bCs/>
          <w:color w:val="000000"/>
          <w:lang w:val="fr-FR"/>
        </w:rPr>
        <w:t>Nouvelle gamme</w:t>
      </w:r>
    </w:p>
    <w:p w14:paraId="7B1BF231" w14:textId="10803851" w:rsidR="0063674A" w:rsidRDefault="00E804F0"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Avec effet immédiat, Lotus propose les modèles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yper-SUV</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et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w:t>
      </w:r>
      <w:r w:rsidR="00142756">
        <w:rPr>
          <w:rFonts w:ascii="Overpass" w:eastAsia="Overpass" w:hAnsi="Overpass" w:cs="Overpass"/>
          <w:color w:val="000000"/>
          <w:lang w:val="fr-FR"/>
        </w:rPr>
        <w:t>(H</w:t>
      </w:r>
      <w:r w:rsidR="0063674A">
        <w:rPr>
          <w:rFonts w:ascii="Overpass" w:eastAsia="Overpass" w:hAnsi="Overpass" w:cs="Overpass"/>
          <w:color w:val="000000"/>
          <w:lang w:val="fr-FR"/>
        </w:rPr>
        <w:t>yper-GT</w:t>
      </w:r>
      <w:r w:rsidR="00142756">
        <w:rPr>
          <w:rFonts w:ascii="Overpass" w:eastAsia="Overpass" w:hAnsi="Overpass" w:cs="Overpass"/>
          <w:color w:val="000000"/>
          <w:lang w:val="fr-FR"/>
        </w:rPr>
        <w:t>)</w:t>
      </w:r>
      <w:r w:rsidR="0063674A">
        <w:rPr>
          <w:rFonts w:ascii="Overpass" w:eastAsia="Overpass" w:hAnsi="Overpass" w:cs="Overpass"/>
          <w:color w:val="000000"/>
          <w:lang w:val="fr-FR"/>
        </w:rPr>
        <w:t xml:space="preserve"> en versions ‘600’ ou ‘900’</w:t>
      </w:r>
      <w:r w:rsidR="007920A4">
        <w:rPr>
          <w:rFonts w:ascii="Overpass" w:eastAsia="Overpass" w:hAnsi="Overpass" w:cs="Overpass"/>
          <w:color w:val="000000"/>
          <w:lang w:val="fr-FR"/>
        </w:rPr>
        <w:t xml:space="preserve"> en</w:t>
      </w:r>
      <w:r w:rsidR="0063674A">
        <w:rPr>
          <w:rFonts w:ascii="Overpass" w:eastAsia="Overpass" w:hAnsi="Overpass" w:cs="Overpass"/>
          <w:color w:val="000000"/>
          <w:lang w:val="fr-FR"/>
        </w:rPr>
        <w:t xml:space="preserve"> référence aux </w:t>
      </w:r>
      <w:proofErr w:type="gramStart"/>
      <w:r w:rsidR="0063674A">
        <w:rPr>
          <w:rFonts w:ascii="Overpass" w:eastAsia="Overpass" w:hAnsi="Overpass" w:cs="Overpass"/>
          <w:color w:val="000000"/>
          <w:lang w:val="fr-FR"/>
        </w:rPr>
        <w:t>deux puissance</w:t>
      </w:r>
      <w:r w:rsidR="007920A4">
        <w:rPr>
          <w:rFonts w:ascii="Overpass" w:eastAsia="Overpass" w:hAnsi="Overpass" w:cs="Overpass"/>
          <w:color w:val="000000"/>
          <w:lang w:val="fr-FR"/>
        </w:rPr>
        <w:t xml:space="preserve"> proposées</w:t>
      </w:r>
      <w:proofErr w:type="gramEnd"/>
      <w:r w:rsidR="0063674A">
        <w:rPr>
          <w:rFonts w:ascii="Overpass" w:eastAsia="Overpass" w:hAnsi="Overpass" w:cs="Overpass"/>
          <w:color w:val="000000"/>
          <w:lang w:val="fr-FR"/>
        </w:rPr>
        <w:t xml:space="preserve">. Lotus associe ensuite ces nouvelles versions à des niveaux de finition clairement identifiables et prédéfinis, comprenant </w:t>
      </w:r>
      <w:r w:rsidR="00A80EE6">
        <w:rPr>
          <w:rFonts w:ascii="Overpass" w:eastAsia="Overpass" w:hAnsi="Overpass" w:cs="Overpass"/>
          <w:color w:val="000000"/>
          <w:lang w:val="fr-FR"/>
        </w:rPr>
        <w:t xml:space="preserve">divers choix et </w:t>
      </w:r>
      <w:r w:rsidR="0063674A">
        <w:rPr>
          <w:rFonts w:ascii="Overpass" w:eastAsia="Overpass" w:hAnsi="Overpass" w:cs="Overpass"/>
          <w:color w:val="000000"/>
          <w:lang w:val="fr-FR"/>
        </w:rPr>
        <w:t xml:space="preserve">options populaires. </w:t>
      </w:r>
      <w:r w:rsidR="00185C72">
        <w:rPr>
          <w:rFonts w:ascii="Overpass" w:eastAsia="Overpass" w:hAnsi="Overpass" w:cs="Overpass"/>
          <w:color w:val="000000"/>
          <w:lang w:val="fr-FR"/>
        </w:rPr>
        <w:t xml:space="preserve">Cette direction </w:t>
      </w:r>
      <w:r w:rsidR="0063674A">
        <w:rPr>
          <w:rFonts w:ascii="Overpass" w:eastAsia="Overpass" w:hAnsi="Overpass" w:cs="Overpass"/>
          <w:color w:val="000000"/>
          <w:lang w:val="fr-FR"/>
        </w:rPr>
        <w:t xml:space="preserve">signifie que les clients peuvent désormais exprimer une préférence spécifique pour une sportivité </w:t>
      </w:r>
      <w:r w:rsidR="00185C72">
        <w:rPr>
          <w:rFonts w:ascii="Overpass" w:eastAsia="Overpass" w:hAnsi="Overpass" w:cs="Overpass"/>
          <w:color w:val="000000"/>
          <w:lang w:val="fr-FR"/>
        </w:rPr>
        <w:t>affirmée</w:t>
      </w:r>
      <w:r w:rsidR="0063674A">
        <w:rPr>
          <w:rFonts w:ascii="Overpass" w:eastAsia="Overpass" w:hAnsi="Overpass" w:cs="Overpass"/>
          <w:color w:val="000000"/>
          <w:lang w:val="fr-FR"/>
        </w:rPr>
        <w:t xml:space="preserve"> ou</w:t>
      </w:r>
      <w:r w:rsidR="003D457D">
        <w:rPr>
          <w:rFonts w:ascii="Overpass" w:eastAsia="Overpass" w:hAnsi="Overpass" w:cs="Overpass"/>
          <w:color w:val="000000"/>
          <w:lang w:val="fr-FR"/>
        </w:rPr>
        <w:t xml:space="preserve"> bien </w:t>
      </w:r>
      <w:r w:rsidR="0063674A">
        <w:rPr>
          <w:rFonts w:ascii="Overpass" w:eastAsia="Overpass" w:hAnsi="Overpass" w:cs="Overpass"/>
          <w:color w:val="000000"/>
          <w:lang w:val="fr-FR"/>
        </w:rPr>
        <w:t xml:space="preserve">une </w:t>
      </w:r>
      <w:r w:rsidR="00185C72">
        <w:rPr>
          <w:rFonts w:ascii="Overpass" w:eastAsia="Overpass" w:hAnsi="Overpass" w:cs="Overpass"/>
          <w:color w:val="000000"/>
          <w:lang w:val="fr-FR"/>
        </w:rPr>
        <w:t>configuration</w:t>
      </w:r>
      <w:r w:rsidR="0063674A">
        <w:rPr>
          <w:rFonts w:ascii="Overpass" w:eastAsia="Overpass" w:hAnsi="Overpass" w:cs="Overpass"/>
          <w:color w:val="000000"/>
          <w:lang w:val="fr-FR"/>
        </w:rPr>
        <w:t xml:space="preserve"> plus luxueuse </w:t>
      </w:r>
      <w:r w:rsidR="003D457D">
        <w:rPr>
          <w:rFonts w:ascii="Overpass" w:eastAsia="Overpass" w:hAnsi="Overpass" w:cs="Overpass"/>
          <w:color w:val="000000"/>
          <w:lang w:val="fr-FR"/>
        </w:rPr>
        <w:t xml:space="preserve">et </w:t>
      </w:r>
      <w:r w:rsidR="0063674A">
        <w:rPr>
          <w:rFonts w:ascii="Overpass" w:eastAsia="Overpass" w:hAnsi="Overpass" w:cs="Overpass"/>
          <w:color w:val="000000"/>
          <w:lang w:val="fr-FR"/>
        </w:rPr>
        <w:t>axée sur la technologie.</w:t>
      </w:r>
    </w:p>
    <w:p w14:paraId="7A27308B" w14:textId="2AD87CCD"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Récemment, la sportive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a précédé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l</w:t>
      </w:r>
      <w:r w:rsidR="00CA07D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en réintroduisant une finition légendaire du passé dans la gamme actuelle, </w:t>
      </w:r>
      <w:r w:rsidR="00CA07D8">
        <w:rPr>
          <w:rFonts w:ascii="Overpass" w:eastAsia="Overpass" w:hAnsi="Overpass" w:cs="Overpass"/>
          <w:color w:val="000000"/>
          <w:lang w:val="fr-FR"/>
        </w:rPr>
        <w:t xml:space="preserve">la Lotus </w:t>
      </w:r>
      <w:proofErr w:type="spellStart"/>
      <w:r>
        <w:rPr>
          <w:rFonts w:ascii="Overpass" w:eastAsia="Overpass" w:hAnsi="Overpass" w:cs="Overpass"/>
          <w:color w:val="000000"/>
          <w:lang w:val="fr-FR"/>
        </w:rPr>
        <w:t>Emira</w:t>
      </w:r>
      <w:proofErr w:type="spellEnd"/>
      <w:r>
        <w:rPr>
          <w:rFonts w:ascii="Overpass" w:eastAsia="Overpass" w:hAnsi="Overpass" w:cs="Overpass"/>
          <w:color w:val="000000"/>
          <w:lang w:val="fr-FR"/>
        </w:rPr>
        <w:t xml:space="preserve"> Turbo SE.</w:t>
      </w:r>
      <w:r w:rsidR="00CA07D8">
        <w:rPr>
          <w:rFonts w:ascii="Overpass" w:eastAsia="Overpass" w:hAnsi="Overpass" w:cs="Overpass"/>
          <w:color w:val="000000"/>
          <w:lang w:val="fr-FR"/>
        </w:rPr>
        <w:t xml:space="preserve"> </w:t>
      </w:r>
      <w:r>
        <w:rPr>
          <w:rFonts w:ascii="Overpass" w:eastAsia="Overpass" w:hAnsi="Overpass" w:cs="Overpass"/>
          <w:color w:val="000000"/>
          <w:lang w:val="fr-FR"/>
        </w:rPr>
        <w:t xml:space="preserve">Lotus poursuit </w:t>
      </w:r>
      <w:r w:rsidR="00CA07D8">
        <w:rPr>
          <w:rFonts w:ascii="Overpass" w:eastAsia="Overpass" w:hAnsi="Overpass" w:cs="Overpass"/>
          <w:color w:val="000000"/>
          <w:lang w:val="fr-FR"/>
        </w:rPr>
        <w:t xml:space="preserve">aujourd’hui </w:t>
      </w:r>
      <w:proofErr w:type="gramStart"/>
      <w:r>
        <w:rPr>
          <w:rFonts w:ascii="Overpass" w:eastAsia="Overpass" w:hAnsi="Overpass" w:cs="Overpass"/>
          <w:color w:val="000000"/>
          <w:lang w:val="fr-FR"/>
        </w:rPr>
        <w:t>cette</w:t>
      </w:r>
      <w:proofErr w:type="gramEnd"/>
      <w:r>
        <w:rPr>
          <w:rFonts w:ascii="Overpass" w:eastAsia="Overpass" w:hAnsi="Overpass" w:cs="Overpass"/>
          <w:color w:val="000000"/>
          <w:lang w:val="fr-FR"/>
        </w:rPr>
        <w:t xml:space="preserve"> stratégie avec la nouvelle gamme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en redonnant un nouveau visage moderne à des appellations légendaires telles que GT et GT SE.</w:t>
      </w:r>
    </w:p>
    <w:p w14:paraId="4C7E3051" w14:textId="6B9B3011"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En conséquence, l</w:t>
      </w:r>
      <w:r w:rsidR="008670C8">
        <w:rPr>
          <w:rFonts w:ascii="Overpass" w:eastAsia="Overpass" w:hAnsi="Overpass" w:cs="Overpass"/>
          <w:color w:val="000000"/>
          <w:lang w:val="fr-FR"/>
        </w:rPr>
        <w:t xml:space="preserve">a </w:t>
      </w:r>
      <w:r>
        <w:rPr>
          <w:rFonts w:ascii="Overpass" w:eastAsia="Overpass" w:hAnsi="Overpass" w:cs="Overpass"/>
          <w:color w:val="000000"/>
          <w:lang w:val="fr-FR"/>
        </w:rPr>
        <w:t xml:space="preserve">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est désormais disponible en six niveaux de finition clairement définis :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600, 600 GT, 600 GT SE, 600 SPORT SE, ainsi que 900 SPORT et 900 SPORT CARBON</w:t>
      </w:r>
      <w:r w:rsidR="004D69A1">
        <w:rPr>
          <w:rFonts w:ascii="Overpass" w:eastAsia="Overpass" w:hAnsi="Overpass" w:cs="Overpass"/>
          <w:color w:val="000000"/>
          <w:lang w:val="fr-FR"/>
        </w:rPr>
        <w:t>, le modèle phare</w:t>
      </w:r>
      <w:r>
        <w:rPr>
          <w:rFonts w:ascii="Overpass" w:eastAsia="Overpass" w:hAnsi="Overpass" w:cs="Overpass"/>
          <w:color w:val="000000"/>
          <w:lang w:val="fr-FR"/>
        </w:rPr>
        <w:t>. L</w:t>
      </w:r>
      <w:r w:rsidR="0069678B">
        <w:rPr>
          <w:rFonts w:ascii="Overpass" w:eastAsia="Overpass" w:hAnsi="Overpass" w:cs="Overpass"/>
          <w:color w:val="000000"/>
          <w:lang w:val="fr-FR"/>
        </w:rPr>
        <w:t>a</w:t>
      </w:r>
      <w:r>
        <w:rPr>
          <w:rFonts w:ascii="Overpass" w:eastAsia="Overpass" w:hAnsi="Overpass" w:cs="Overpass"/>
          <w:color w:val="000000"/>
          <w:lang w:val="fr-FR"/>
        </w:rPr>
        <w:t xml:space="preserve">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suit </w:t>
      </w:r>
      <w:r w:rsidR="0069678B">
        <w:rPr>
          <w:rFonts w:ascii="Overpass" w:eastAsia="Overpass" w:hAnsi="Overpass" w:cs="Overpass"/>
          <w:color w:val="000000"/>
          <w:lang w:val="fr-FR"/>
        </w:rPr>
        <w:t xml:space="preserve">quant à elle </w:t>
      </w:r>
      <w:r>
        <w:rPr>
          <w:rFonts w:ascii="Overpass" w:eastAsia="Overpass" w:hAnsi="Overpass" w:cs="Overpass"/>
          <w:color w:val="000000"/>
          <w:lang w:val="fr-FR"/>
        </w:rPr>
        <w:t>la même nomenclature</w:t>
      </w:r>
      <w:r w:rsidR="00D432B2">
        <w:rPr>
          <w:rFonts w:ascii="Overpass" w:eastAsia="Overpass" w:hAnsi="Overpass" w:cs="Overpass"/>
          <w:color w:val="000000"/>
          <w:lang w:val="fr-FR"/>
        </w:rPr>
        <w:t xml:space="preserve">, seule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600 </w:t>
      </w:r>
      <w:r w:rsidR="00D432B2">
        <w:rPr>
          <w:rFonts w:ascii="Overpass" w:eastAsia="Overpass" w:hAnsi="Overpass" w:cs="Overpass"/>
          <w:color w:val="000000"/>
          <w:lang w:val="fr-FR"/>
        </w:rPr>
        <w:t>n’est pas disponible</w:t>
      </w:r>
      <w:r>
        <w:rPr>
          <w:rFonts w:ascii="Overpass" w:eastAsia="Overpass" w:hAnsi="Overpass" w:cs="Overpass"/>
          <w:color w:val="000000"/>
          <w:lang w:val="fr-FR"/>
        </w:rPr>
        <w:t xml:space="preserve"> en Europe. En complément de ces </w:t>
      </w:r>
      <w:r w:rsidR="00D53D19">
        <w:rPr>
          <w:rFonts w:ascii="Overpass" w:eastAsia="Overpass" w:hAnsi="Overpass" w:cs="Overpass"/>
          <w:color w:val="000000"/>
          <w:lang w:val="fr-FR"/>
        </w:rPr>
        <w:t>nouvelles</w:t>
      </w:r>
      <w:r>
        <w:rPr>
          <w:rFonts w:ascii="Overpass" w:eastAsia="Overpass" w:hAnsi="Overpass" w:cs="Overpass"/>
          <w:color w:val="000000"/>
          <w:lang w:val="fr-FR"/>
        </w:rPr>
        <w:t xml:space="preserve"> finition</w:t>
      </w:r>
      <w:r w:rsidR="008E11C4">
        <w:rPr>
          <w:rFonts w:ascii="Overpass" w:eastAsia="Overpass" w:hAnsi="Overpass" w:cs="Overpass"/>
          <w:color w:val="000000"/>
          <w:lang w:val="fr-FR"/>
        </w:rPr>
        <w:t>s</w:t>
      </w:r>
      <w:r>
        <w:rPr>
          <w:rFonts w:ascii="Overpass" w:eastAsia="Overpass" w:hAnsi="Overpass" w:cs="Overpass"/>
          <w:color w:val="000000"/>
          <w:lang w:val="fr-FR"/>
        </w:rPr>
        <w:t xml:space="preserve">, les clients peuvent </w:t>
      </w:r>
      <w:r w:rsidR="008E11C4">
        <w:rPr>
          <w:rFonts w:ascii="Overpass" w:eastAsia="Overpass" w:hAnsi="Overpass" w:cs="Overpass"/>
          <w:color w:val="000000"/>
          <w:lang w:val="fr-FR"/>
        </w:rPr>
        <w:t>également</w:t>
      </w:r>
      <w:r>
        <w:rPr>
          <w:rFonts w:ascii="Overpass" w:eastAsia="Overpass" w:hAnsi="Overpass" w:cs="Overpass"/>
          <w:color w:val="000000"/>
          <w:lang w:val="fr-FR"/>
        </w:rPr>
        <w:t xml:space="preserve"> personnaliser davantage leur </w:t>
      </w:r>
      <w:r w:rsidR="000D370D">
        <w:rPr>
          <w:rFonts w:ascii="Overpass" w:eastAsia="Overpass" w:hAnsi="Overpass" w:cs="Overpass"/>
          <w:color w:val="000000"/>
          <w:lang w:val="fr-FR"/>
        </w:rPr>
        <w:t>véhicule</w:t>
      </w:r>
      <w:r>
        <w:rPr>
          <w:rFonts w:ascii="Overpass" w:eastAsia="Overpass" w:hAnsi="Overpass" w:cs="Overpass"/>
          <w:color w:val="000000"/>
          <w:lang w:val="fr-FR"/>
        </w:rPr>
        <w:t xml:space="preserve"> selon leurs goûts grâce à une large sélection de packs optionnels, </w:t>
      </w:r>
      <w:r w:rsidR="00DF7EA3">
        <w:rPr>
          <w:rFonts w:ascii="Overpass" w:eastAsia="Overpass" w:hAnsi="Overpass" w:cs="Overpass"/>
          <w:color w:val="000000"/>
          <w:lang w:val="fr-FR"/>
        </w:rPr>
        <w:t>d’</w:t>
      </w:r>
      <w:r>
        <w:rPr>
          <w:rFonts w:ascii="Overpass" w:eastAsia="Overpass" w:hAnsi="Overpass" w:cs="Overpass"/>
          <w:color w:val="000000"/>
          <w:lang w:val="fr-FR"/>
        </w:rPr>
        <w:t xml:space="preserve">options individuelles et de couleurs. Les nouvelles </w:t>
      </w:r>
      <w:r w:rsidR="00DF7EA3">
        <w:rPr>
          <w:rFonts w:ascii="Overpass" w:eastAsia="Overpass" w:hAnsi="Overpass" w:cs="Overpass"/>
          <w:color w:val="000000"/>
          <w:lang w:val="fr-FR"/>
        </w:rPr>
        <w:t>peintures</w:t>
      </w:r>
      <w:r>
        <w:rPr>
          <w:rFonts w:ascii="Overpass" w:eastAsia="Overpass" w:hAnsi="Overpass" w:cs="Overpass"/>
          <w:color w:val="000000"/>
          <w:lang w:val="fr-FR"/>
        </w:rPr>
        <w:t xml:space="preserve"> disponibles pour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sont </w:t>
      </w:r>
      <w:r w:rsidR="00E804F0">
        <w:rPr>
          <w:rFonts w:ascii="Overpass" w:eastAsia="Overpass" w:hAnsi="Overpass" w:cs="Overpass"/>
          <w:color w:val="000000"/>
          <w:lang w:val="fr-FR"/>
        </w:rPr>
        <w:t xml:space="preserve">le </w:t>
      </w:r>
      <w:r>
        <w:rPr>
          <w:rFonts w:ascii="Overpass" w:eastAsia="Overpass" w:hAnsi="Overpass" w:cs="Overpass"/>
          <w:color w:val="000000"/>
          <w:lang w:val="fr-FR"/>
        </w:rPr>
        <w:t xml:space="preserve">Zenith White et </w:t>
      </w:r>
      <w:proofErr w:type="spellStart"/>
      <w:r>
        <w:rPr>
          <w:rFonts w:ascii="Overpass" w:eastAsia="Overpass" w:hAnsi="Overpass" w:cs="Overpass"/>
          <w:color w:val="000000"/>
          <w:lang w:val="fr-FR"/>
        </w:rPr>
        <w:t>Akoya</w:t>
      </w:r>
      <w:proofErr w:type="spellEnd"/>
      <w:r>
        <w:rPr>
          <w:rFonts w:ascii="Overpass" w:eastAsia="Overpass" w:hAnsi="Overpass" w:cs="Overpass"/>
          <w:color w:val="000000"/>
          <w:lang w:val="fr-FR"/>
        </w:rPr>
        <w:t xml:space="preserve"> White, tandis qu’au niveau de l’intérieur, les clients peuvent désormais choisir les thèmes</w:t>
      </w:r>
      <w:r w:rsidR="00E804F0">
        <w:rPr>
          <w:rFonts w:ascii="Overpass" w:eastAsia="Overpass" w:hAnsi="Overpass" w:cs="Overpass"/>
          <w:color w:val="000000"/>
          <w:lang w:val="fr-FR"/>
        </w:rPr>
        <w:t xml:space="preserve"> </w:t>
      </w:r>
      <w:r>
        <w:rPr>
          <w:rFonts w:ascii="Overpass" w:eastAsia="Overpass" w:hAnsi="Overpass" w:cs="Overpass"/>
          <w:color w:val="000000"/>
          <w:lang w:val="fr-FR"/>
        </w:rPr>
        <w:t>Quartz et Jasper</w:t>
      </w:r>
      <w:r w:rsidR="00E804F0">
        <w:rPr>
          <w:rFonts w:ascii="Overpass" w:eastAsia="Overpass" w:hAnsi="Overpass" w:cs="Overpass"/>
          <w:color w:val="000000"/>
          <w:lang w:val="fr-FR"/>
        </w:rPr>
        <w:t xml:space="preserve"> ou encore</w:t>
      </w:r>
      <w:r>
        <w:rPr>
          <w:rFonts w:ascii="Overpass" w:eastAsia="Overpass" w:hAnsi="Overpass" w:cs="Overpass"/>
          <w:color w:val="000000"/>
          <w:lang w:val="fr-FR"/>
        </w:rPr>
        <w:t xml:space="preserve"> le nouveau tissu LOTUSWEAR Performance pour </w:t>
      </w:r>
      <w:r w:rsidR="00E804F0">
        <w:rPr>
          <w:rFonts w:ascii="Overpass" w:eastAsia="Overpass" w:hAnsi="Overpass" w:cs="Overpass"/>
          <w:color w:val="000000"/>
          <w:lang w:val="fr-FR"/>
        </w:rPr>
        <w:t>la sellerie</w:t>
      </w:r>
      <w:r>
        <w:rPr>
          <w:rFonts w:ascii="Overpass" w:eastAsia="Overpass" w:hAnsi="Overpass" w:cs="Overpass"/>
          <w:color w:val="000000"/>
          <w:lang w:val="fr-FR"/>
        </w:rPr>
        <w:t>.</w:t>
      </w:r>
    </w:p>
    <w:p w14:paraId="20107BF4" w14:textId="77777777" w:rsidR="0063674A" w:rsidRDefault="0063674A" w:rsidP="0063674A">
      <w:pPr>
        <w:spacing w:before="100" w:after="100" w:line="240" w:lineRule="auto"/>
        <w:jc w:val="both"/>
        <w:rPr>
          <w:rFonts w:ascii="Overpass" w:eastAsia="Overpass" w:hAnsi="Overpass" w:cs="Overpass"/>
          <w:color w:val="000000"/>
          <w:lang w:val="fr-FR"/>
        </w:rPr>
      </w:pPr>
    </w:p>
    <w:p w14:paraId="4BD4B668"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0C06166B" w14:textId="77777777" w:rsidR="00E804F0" w:rsidRDefault="00E804F0" w:rsidP="0063674A">
      <w:pPr>
        <w:spacing w:before="100" w:after="100" w:line="240" w:lineRule="auto"/>
        <w:jc w:val="both"/>
        <w:rPr>
          <w:rFonts w:ascii="Overpass" w:eastAsia="Overpass" w:hAnsi="Overpass" w:cs="Overpass"/>
          <w:b/>
          <w:bCs/>
          <w:color w:val="000000"/>
          <w:lang w:val="fr-FR"/>
        </w:rPr>
      </w:pPr>
    </w:p>
    <w:p w14:paraId="33700207" w14:textId="716ECC60"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Aperçu des principa</w:t>
      </w:r>
      <w:r w:rsidR="00741843">
        <w:rPr>
          <w:rFonts w:ascii="Overpass" w:eastAsia="Overpass" w:hAnsi="Overpass" w:cs="Overpass"/>
          <w:b/>
          <w:bCs/>
          <w:color w:val="000000"/>
          <w:lang w:val="fr-FR"/>
        </w:rPr>
        <w:t xml:space="preserve">ux équipements de série </w:t>
      </w:r>
      <w:r>
        <w:rPr>
          <w:rFonts w:ascii="Overpass" w:eastAsia="Overpass" w:hAnsi="Overpass" w:cs="Overpass"/>
          <w:b/>
          <w:bCs/>
          <w:color w:val="000000"/>
          <w:lang w:val="fr-FR"/>
        </w:rPr>
        <w:t>par modèle</w:t>
      </w:r>
    </w:p>
    <w:p w14:paraId="6B0A9DD5" w14:textId="47753F96"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7B665C">
        <w:rPr>
          <w:rFonts w:ascii="Overpass" w:eastAsia="Overpass" w:hAnsi="Overpass" w:cs="Overpass"/>
          <w:color w:val="000000"/>
          <w:lang w:val="fr-FR"/>
        </w:rPr>
        <w:t>L</w:t>
      </w:r>
      <w:r>
        <w:rPr>
          <w:rFonts w:ascii="Overpass" w:eastAsia="Overpass" w:hAnsi="Overpass" w:cs="Overpass"/>
          <w:color w:val="000000"/>
          <w:lang w:val="fr-FR"/>
        </w:rPr>
        <w:t xml:space="preserve">a nouvelle gamme définie pour les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offre désormais plus de commodité et de personnalisation sur mesure, avec des points forts spécifiques pour chaque niveau de finition :</w:t>
      </w:r>
    </w:p>
    <w:p w14:paraId="5F99D954" w14:textId="77777777" w:rsidR="005A3937" w:rsidRDefault="005A3937" w:rsidP="0063674A">
      <w:pPr>
        <w:spacing w:before="100" w:after="100" w:line="240" w:lineRule="auto"/>
        <w:jc w:val="both"/>
        <w:rPr>
          <w:rFonts w:ascii="Overpass" w:eastAsia="Overpass" w:hAnsi="Overpass" w:cs="Overpass"/>
          <w:color w:val="000000"/>
          <w:lang w:val="fr-FR"/>
        </w:rPr>
      </w:pPr>
    </w:p>
    <w:p w14:paraId="1155E5AC" w14:textId="43E111F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112 kWh,</w:t>
      </w:r>
      <w:r w:rsidR="007451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chargeur embarqué de 22 kW, suspension pneumatique active avec contrôle de l’amortissement continu, roues de 20 pouces, vectorisation du couple par freinage, phares </w:t>
      </w:r>
      <w:r w:rsidR="002D2310">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29", climatisation à 4 zones, thème intérieur Jasper avec tissu LOTUSWEAR Performance pour </w:t>
      </w:r>
      <w:r w:rsidR="00B32D92">
        <w:rPr>
          <w:rStyle w:val="Policepardfaut"/>
          <w:rFonts w:ascii="Overpass" w:eastAsia="Overpass" w:hAnsi="Overpass" w:cs="Overpass"/>
          <w:color w:val="000000"/>
          <w:lang w:val="fr-FR"/>
        </w:rPr>
        <w:t>la sellerie</w:t>
      </w:r>
    </w:p>
    <w:p w14:paraId="662E3E4A" w14:textId="77777777" w:rsidR="007B665C" w:rsidRPr="00496600" w:rsidRDefault="007B665C" w:rsidP="007B665C">
      <w:pPr>
        <w:pStyle w:val="Paragraphedeliste"/>
        <w:spacing w:before="100" w:after="100" w:line="240" w:lineRule="auto"/>
        <w:ind w:left="360"/>
        <w:jc w:val="both"/>
        <w:rPr>
          <w:lang w:val="fr-FR"/>
        </w:rPr>
      </w:pPr>
    </w:p>
    <w:p w14:paraId="2758C38A" w14:textId="53CFF843"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w:t>
      </w:r>
      <w:r w:rsidR="00165E4B">
        <w:rPr>
          <w:rStyle w:val="Policepardfaut"/>
          <w:rFonts w:ascii="Overpass" w:eastAsia="Overpass" w:hAnsi="Overpass" w:cs="Overpass"/>
          <w:color w:val="000000"/>
          <w:lang w:val="fr-FR"/>
        </w:rPr>
        <w:t>assistance à la conduite sur autoroute</w:t>
      </w:r>
      <w:r>
        <w:rPr>
          <w:rStyle w:val="Policepardfaut"/>
          <w:rFonts w:ascii="Overpass" w:eastAsia="Overpass" w:hAnsi="Overpass" w:cs="Overpass"/>
          <w:color w:val="000000"/>
          <w:lang w:val="fr-FR"/>
        </w:rPr>
        <w:t>, pack de stationnement, jantes alliage de 22", freins à 6 pistons</w:t>
      </w:r>
    </w:p>
    <w:p w14:paraId="23DC82DC" w14:textId="77777777" w:rsidR="007B665C" w:rsidRPr="00496600" w:rsidRDefault="007B665C" w:rsidP="007B665C">
      <w:pPr>
        <w:pStyle w:val="Paragraphedeliste"/>
        <w:spacing w:before="100" w:after="100" w:line="240" w:lineRule="auto"/>
        <w:ind w:left="0"/>
        <w:jc w:val="both"/>
        <w:rPr>
          <w:lang w:val="fr-FR"/>
        </w:rPr>
      </w:pPr>
    </w:p>
    <w:p w14:paraId="135246A0" w14:textId="4BC9DE2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441DB1">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système audio KEF REFERENCE à 23 haut-parleurs, éclairage d’ambiance </w:t>
      </w:r>
      <w:r w:rsidR="006E69E4">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419E9DB9" w14:textId="77777777" w:rsidR="007B665C" w:rsidRPr="00496600" w:rsidRDefault="007B665C" w:rsidP="007B665C">
      <w:pPr>
        <w:pStyle w:val="Paragraphedeliste"/>
        <w:spacing w:before="100" w:after="100" w:line="240" w:lineRule="auto"/>
        <w:ind w:left="0"/>
        <w:jc w:val="both"/>
        <w:rPr>
          <w:lang w:val="fr-FR"/>
        </w:rPr>
      </w:pPr>
    </w:p>
    <w:p w14:paraId="566C1229" w14:textId="77777777"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76C57441" w14:textId="77777777" w:rsidR="007B665C" w:rsidRPr="00496600" w:rsidRDefault="007B665C" w:rsidP="007B665C">
      <w:pPr>
        <w:pStyle w:val="Paragraphedeliste"/>
        <w:spacing w:before="100" w:after="100" w:line="240" w:lineRule="auto"/>
        <w:ind w:left="0"/>
        <w:jc w:val="both"/>
        <w:rPr>
          <w:lang w:val="fr-FR"/>
        </w:rPr>
      </w:pPr>
    </w:p>
    <w:p w14:paraId="0B0184EA" w14:textId="1905B38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sidR="00EF56F2">
        <w:rPr>
          <w:rStyle w:val="Policepardfaut"/>
          <w:rFonts w:ascii="Overpass" w:eastAsia="Overpass" w:hAnsi="Overpass" w:cs="Overpass"/>
          <w:color w:val="000000"/>
          <w:lang w:val="fr-FR"/>
        </w:rPr>
        <w:t xml:space="preserve">918 </w:t>
      </w:r>
      <w:proofErr w:type="spellStart"/>
      <w:r w:rsidR="00EF56F2">
        <w:rPr>
          <w:rStyle w:val="Policepardfaut"/>
          <w:rFonts w:ascii="Overpass" w:eastAsia="Overpass" w:hAnsi="Overpass" w:cs="Overpass"/>
          <w:color w:val="000000"/>
          <w:lang w:val="fr-FR"/>
        </w:rPr>
        <w:t>ch</w:t>
      </w:r>
      <w:proofErr w:type="spellEnd"/>
      <w:r w:rsidR="00EF56F2">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 xml:space="preserve">, transmission à 2 </w:t>
      </w:r>
      <w:r w:rsidR="00EF56F2">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xml:space="preserve">, pack dynamique Lotus, aileron arrière actif, thème intérieur Quartz avec tissu LOTUSWEAR Performance pour </w:t>
      </w:r>
      <w:r w:rsidR="00842CB9">
        <w:rPr>
          <w:rStyle w:val="Policepardfaut"/>
          <w:rFonts w:ascii="Overpass" w:eastAsia="Overpass" w:hAnsi="Overpass" w:cs="Overpass"/>
          <w:color w:val="000000"/>
          <w:lang w:val="fr-FR"/>
        </w:rPr>
        <w:t>la sellerie</w:t>
      </w:r>
    </w:p>
    <w:p w14:paraId="134B3473" w14:textId="77777777" w:rsidR="007B665C" w:rsidRPr="00496600" w:rsidRDefault="007B665C" w:rsidP="007B665C">
      <w:pPr>
        <w:pStyle w:val="Paragraphedeliste"/>
        <w:spacing w:before="100" w:after="100" w:line="240" w:lineRule="auto"/>
        <w:ind w:left="0"/>
        <w:jc w:val="both"/>
        <w:rPr>
          <w:lang w:val="fr-FR"/>
        </w:rPr>
      </w:pPr>
    </w:p>
    <w:p w14:paraId="5454CC90" w14:textId="4589CAA3" w:rsidR="0063674A" w:rsidRPr="005A3937"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Eletre</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EE3613">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w:t>
      </w:r>
      <w:r w:rsidR="00D27CE4">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capot sport</w:t>
      </w:r>
      <w:r w:rsidR="002D1DD6">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(matériau composite léger),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606F339B" w14:textId="1F057C44" w:rsidR="005A3937" w:rsidRPr="007B665C" w:rsidRDefault="005A3937" w:rsidP="005A3937">
      <w:pPr>
        <w:pStyle w:val="Paragraphedeliste"/>
        <w:spacing w:before="100" w:after="100" w:line="240" w:lineRule="auto"/>
        <w:ind w:left="0"/>
        <w:jc w:val="both"/>
        <w:rPr>
          <w:rStyle w:val="Policepardfaut"/>
          <w:lang w:val="fr-FR"/>
        </w:rPr>
      </w:pPr>
      <w:r>
        <w:rPr>
          <w:rStyle w:val="Policepardfaut"/>
          <w:lang w:val="fr-FR"/>
        </w:rPr>
        <w:br/>
        <w:t>----------</w:t>
      </w:r>
    </w:p>
    <w:p w14:paraId="4E679967" w14:textId="77777777" w:rsidR="007B665C" w:rsidRPr="00496600" w:rsidRDefault="007B665C" w:rsidP="007B665C">
      <w:pPr>
        <w:pStyle w:val="Paragraphedeliste"/>
        <w:spacing w:before="100" w:after="100" w:line="240" w:lineRule="auto"/>
        <w:ind w:left="0"/>
        <w:jc w:val="both"/>
        <w:rPr>
          <w:lang w:val="fr-FR"/>
        </w:rPr>
      </w:pPr>
    </w:p>
    <w:p w14:paraId="54389C0F" w14:textId="212ECF16"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w:t>
      </w:r>
      <w:r>
        <w:rPr>
          <w:rStyle w:val="Policepardfaut"/>
          <w:rFonts w:ascii="Overpass" w:eastAsia="Overpass" w:hAnsi="Overpass" w:cs="Overpass"/>
          <w:color w:val="000000"/>
          <w:lang w:val="fr-FR"/>
        </w:rPr>
        <w:t xml:space="preserve"> : double motorisation </w:t>
      </w:r>
      <w:r w:rsidR="00D717B1">
        <w:rPr>
          <w:rStyle w:val="Policepardfaut"/>
          <w:rFonts w:ascii="Overpass" w:eastAsia="Overpass" w:hAnsi="Overpass" w:cs="Overpass"/>
          <w:color w:val="000000"/>
          <w:lang w:val="fr-FR"/>
        </w:rPr>
        <w:t>(</w:t>
      </w:r>
      <w:r>
        <w:rPr>
          <w:rStyle w:val="Policepardfaut"/>
          <w:rFonts w:ascii="Overpass" w:eastAsia="Overpass" w:hAnsi="Overpass" w:cs="Overpass"/>
          <w:color w:val="000000"/>
          <w:lang w:val="fr-FR"/>
        </w:rPr>
        <w:t>450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 xml:space="preserve">612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transmission intégrale, batterie de 1</w:t>
      </w:r>
      <w:r w:rsidR="00735A0E">
        <w:rPr>
          <w:rStyle w:val="Policepardfaut"/>
          <w:rFonts w:ascii="Overpass" w:eastAsia="Overpass" w:hAnsi="Overpass" w:cs="Overpass"/>
          <w:color w:val="000000"/>
          <w:lang w:val="fr-FR"/>
        </w:rPr>
        <w:t>0</w:t>
      </w:r>
      <w:r>
        <w:rPr>
          <w:rStyle w:val="Policepardfaut"/>
          <w:rFonts w:ascii="Overpass" w:eastAsia="Overpass" w:hAnsi="Overpass" w:cs="Overpass"/>
          <w:color w:val="000000"/>
          <w:lang w:val="fr-FR"/>
        </w:rPr>
        <w:t xml:space="preserve">2 kWh, chargeur embarqué de 22 kW, suspension pneumatique active avec contrôle de l’amortissement continu, assistance à la conduite sur autoroute, pack de stationnement, jantes de 21 pouces, freins à 6 pistons, vectorisation du couple par freinage, phares </w:t>
      </w:r>
      <w:r w:rsidR="004834DC">
        <w:rPr>
          <w:rStyle w:val="Policepardfaut"/>
          <w:rFonts w:ascii="Overpass" w:eastAsia="Overpass" w:hAnsi="Overpass" w:cs="Overpass"/>
          <w:color w:val="000000"/>
          <w:lang w:val="fr-FR"/>
        </w:rPr>
        <w:t>matrix</w:t>
      </w:r>
      <w:r>
        <w:rPr>
          <w:rStyle w:val="Policepardfaut"/>
          <w:rFonts w:ascii="Overpass" w:eastAsia="Overpass" w:hAnsi="Overpass" w:cs="Overpass"/>
          <w:color w:val="000000"/>
          <w:lang w:val="fr-FR"/>
        </w:rPr>
        <w:t xml:space="preserve"> LED, système audio KEF PREMIUM à 15 haut-parleurs, affichage tête haute (HUD) de 51", climatisation à 4 zones, thème intérieur Jasper avec tissu LOTUSWEAR Performance pour l</w:t>
      </w:r>
      <w:r w:rsidR="00F87CA8">
        <w:rPr>
          <w:rStyle w:val="Policepardfaut"/>
          <w:rFonts w:ascii="Overpass" w:eastAsia="Overpass" w:hAnsi="Overpass" w:cs="Overpass"/>
          <w:color w:val="000000"/>
          <w:lang w:val="fr-FR"/>
        </w:rPr>
        <w:t>a sellerie</w:t>
      </w:r>
    </w:p>
    <w:p w14:paraId="78EABEF3" w14:textId="77777777" w:rsidR="007B665C" w:rsidRPr="00496600" w:rsidRDefault="007B665C" w:rsidP="007B665C">
      <w:pPr>
        <w:pStyle w:val="Paragraphedeliste"/>
        <w:spacing w:before="100" w:after="100" w:line="240" w:lineRule="auto"/>
        <w:ind w:left="0"/>
        <w:jc w:val="both"/>
        <w:rPr>
          <w:lang w:val="fr-FR"/>
        </w:rPr>
      </w:pPr>
    </w:p>
    <w:p w14:paraId="1AC7CCEF" w14:textId="391D3A55"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GT SE</w:t>
      </w:r>
      <w:r>
        <w:rPr>
          <w:rStyle w:val="Policepardfaut"/>
          <w:rFonts w:ascii="Overpass" w:eastAsia="Overpass" w:hAnsi="Overpass" w:cs="Overpass"/>
          <w:color w:val="000000"/>
          <w:lang w:val="fr-FR"/>
        </w:rPr>
        <w:t xml:space="preserve"> : toit </w:t>
      </w:r>
      <w:r w:rsidR="00F87CA8">
        <w:rPr>
          <w:rStyle w:val="Policepardfaut"/>
          <w:rFonts w:ascii="Overpass" w:eastAsia="Overpass" w:hAnsi="Overpass" w:cs="Overpass"/>
          <w:color w:val="000000"/>
          <w:lang w:val="fr-FR"/>
        </w:rPr>
        <w:t>vitré</w:t>
      </w:r>
      <w:r>
        <w:rPr>
          <w:rStyle w:val="Policepardfaut"/>
          <w:rFonts w:ascii="Overpass" w:eastAsia="Overpass" w:hAnsi="Overpass" w:cs="Overpass"/>
          <w:color w:val="000000"/>
          <w:lang w:val="fr-FR"/>
        </w:rPr>
        <w:t xml:space="preserve"> intelligent, hayon mains libres, éclairage d’ambiance </w:t>
      </w:r>
      <w:r w:rsidR="001B541E">
        <w:rPr>
          <w:rStyle w:val="Policepardfaut"/>
          <w:rFonts w:ascii="Overpass" w:eastAsia="Overpass" w:hAnsi="Overpass" w:cs="Overpass"/>
          <w:color w:val="000000"/>
          <w:lang w:val="fr-FR"/>
        </w:rPr>
        <w:t>personnalisable</w:t>
      </w:r>
      <w:r>
        <w:rPr>
          <w:rStyle w:val="Policepardfaut"/>
          <w:rFonts w:ascii="Overpass" w:eastAsia="Overpass" w:hAnsi="Overpass" w:cs="Overpass"/>
          <w:color w:val="000000"/>
          <w:lang w:val="fr-FR"/>
        </w:rPr>
        <w:t>, seuils de porte illuminés</w:t>
      </w:r>
    </w:p>
    <w:p w14:paraId="2502CF1A" w14:textId="77777777" w:rsidR="007B665C" w:rsidRPr="00496600" w:rsidRDefault="007B665C" w:rsidP="007B665C">
      <w:pPr>
        <w:pStyle w:val="Paragraphedeliste"/>
        <w:spacing w:before="100" w:after="100" w:line="240" w:lineRule="auto"/>
        <w:ind w:left="0"/>
        <w:jc w:val="both"/>
        <w:rPr>
          <w:lang w:val="fr-FR"/>
        </w:rPr>
      </w:pPr>
    </w:p>
    <w:p w14:paraId="7E0DAC5C" w14:textId="3F209DAB"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600 SPORT SE</w:t>
      </w:r>
      <w:r>
        <w:rPr>
          <w:rStyle w:val="Policepardfaut"/>
          <w:rFonts w:ascii="Overpass" w:eastAsia="Overpass" w:hAnsi="Overpass" w:cs="Overpass"/>
          <w:color w:val="000000"/>
          <w:lang w:val="fr-FR"/>
        </w:rPr>
        <w:t xml:space="preserve"> : pack dynamique Lotus, aileron arrière actif, diffuseur arrière actif et </w:t>
      </w:r>
      <w:r w:rsidR="00724D00">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260E773F" w14:textId="77777777" w:rsidR="007B665C" w:rsidRPr="00496600" w:rsidRDefault="007B665C" w:rsidP="007B665C">
      <w:pPr>
        <w:pStyle w:val="Paragraphedeliste"/>
        <w:spacing w:before="100" w:after="100" w:line="240" w:lineRule="auto"/>
        <w:ind w:left="0"/>
        <w:jc w:val="both"/>
        <w:rPr>
          <w:lang w:val="fr-FR"/>
        </w:rPr>
      </w:pPr>
    </w:p>
    <w:p w14:paraId="6D9A46D2" w14:textId="76D86919" w:rsidR="0063674A" w:rsidRPr="007B665C" w:rsidRDefault="0063674A" w:rsidP="0063674A">
      <w:pPr>
        <w:pStyle w:val="Paragraphedeliste"/>
        <w:numPr>
          <w:ilvl w:val="0"/>
          <w:numId w:val="15"/>
        </w:numPr>
        <w:spacing w:before="100" w:after="100" w:line="240" w:lineRule="auto"/>
        <w:jc w:val="both"/>
        <w:rPr>
          <w:rStyle w:val="Policepardfaut"/>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w:t>
      </w:r>
      <w:r w:rsidR="00D90FFB">
        <w:rPr>
          <w:rStyle w:val="Policepardfaut"/>
          <w:rFonts w:ascii="Overpass" w:eastAsia="Overpass" w:hAnsi="Overpass" w:cs="Overpass"/>
          <w:b/>
          <w:bCs/>
          <w:color w:val="000000"/>
          <w:lang w:val="fr-FR"/>
        </w:rPr>
        <w:t xml:space="preserve"> </w:t>
      </w:r>
      <w:r>
        <w:rPr>
          <w:rStyle w:val="Policepardfaut"/>
          <w:rFonts w:ascii="Overpass" w:eastAsia="Overpass" w:hAnsi="Overpass" w:cs="Overpass"/>
          <w:b/>
          <w:bCs/>
          <w:color w:val="000000"/>
          <w:lang w:val="fr-FR"/>
        </w:rPr>
        <w:t>SPORT</w:t>
      </w:r>
      <w:r>
        <w:rPr>
          <w:rStyle w:val="Policepardfaut"/>
          <w:rFonts w:ascii="Overpass" w:eastAsia="Overpass" w:hAnsi="Overpass" w:cs="Overpass"/>
          <w:color w:val="000000"/>
          <w:lang w:val="fr-FR"/>
        </w:rPr>
        <w:t xml:space="preserve"> : double motorisation</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675 kW</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918</w:t>
      </w:r>
      <w:r w:rsidR="00D717B1">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ch</w:t>
      </w:r>
      <w:proofErr w:type="spellEnd"/>
      <w:r>
        <w:rPr>
          <w:rStyle w:val="Policepardfaut"/>
          <w:rFonts w:ascii="Overpass" w:eastAsia="Overpass" w:hAnsi="Overpass" w:cs="Overpass"/>
          <w:color w:val="000000"/>
          <w:lang w:val="fr-FR"/>
        </w:rPr>
        <w:t xml:space="preserve">), transmission à 2 </w:t>
      </w:r>
      <w:r w:rsidR="000D187C">
        <w:rPr>
          <w:rStyle w:val="Policepardfaut"/>
          <w:rFonts w:ascii="Overpass" w:eastAsia="Overpass" w:hAnsi="Overpass" w:cs="Overpass"/>
          <w:color w:val="000000"/>
          <w:lang w:val="fr-FR"/>
        </w:rPr>
        <w:t>rapports</w:t>
      </w:r>
      <w:r>
        <w:rPr>
          <w:rStyle w:val="Policepardfaut"/>
          <w:rFonts w:ascii="Overpass" w:eastAsia="Overpass" w:hAnsi="Overpass" w:cs="Overpass"/>
          <w:color w:val="000000"/>
          <w:lang w:val="fr-FR"/>
        </w:rPr>
        <w:t>, pack</w:t>
      </w:r>
      <w:r w:rsidR="00D717B1">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dynamique Lotus, aileron arrière actif, thème intérieur Quartz avec tissu LOTUSWEAR Performance pour l</w:t>
      </w:r>
      <w:r w:rsidR="00D90FFB">
        <w:rPr>
          <w:rStyle w:val="Policepardfaut"/>
          <w:rFonts w:ascii="Overpass" w:eastAsia="Overpass" w:hAnsi="Overpass" w:cs="Overpass"/>
          <w:color w:val="000000"/>
          <w:lang w:val="fr-FR"/>
        </w:rPr>
        <w:t>a sellerie</w:t>
      </w:r>
    </w:p>
    <w:p w14:paraId="64673C5E" w14:textId="77777777" w:rsidR="007B665C" w:rsidRPr="00496600" w:rsidRDefault="007B665C" w:rsidP="007B665C">
      <w:pPr>
        <w:pStyle w:val="Paragraphedeliste"/>
        <w:spacing w:before="100" w:after="100" w:line="240" w:lineRule="auto"/>
        <w:ind w:left="0"/>
        <w:jc w:val="both"/>
        <w:rPr>
          <w:lang w:val="fr-FR"/>
        </w:rPr>
      </w:pPr>
    </w:p>
    <w:p w14:paraId="529BDACD" w14:textId="6A5B9104" w:rsidR="0063674A" w:rsidRPr="00496600" w:rsidRDefault="0063674A" w:rsidP="0063674A">
      <w:pPr>
        <w:pStyle w:val="Paragraphedeliste"/>
        <w:numPr>
          <w:ilvl w:val="0"/>
          <w:numId w:val="15"/>
        </w:numPr>
        <w:spacing w:before="100" w:after="100" w:line="240" w:lineRule="auto"/>
        <w:jc w:val="both"/>
        <w:rPr>
          <w:lang w:val="fr-FR"/>
        </w:rPr>
      </w:pPr>
      <w:proofErr w:type="spellStart"/>
      <w:r>
        <w:rPr>
          <w:rStyle w:val="Policepardfaut"/>
          <w:rFonts w:ascii="Overpass" w:eastAsia="Overpass" w:hAnsi="Overpass" w:cs="Overpass"/>
          <w:b/>
          <w:bCs/>
          <w:color w:val="000000"/>
          <w:lang w:val="fr-FR"/>
        </w:rPr>
        <w:t>Emeya</w:t>
      </w:r>
      <w:proofErr w:type="spellEnd"/>
      <w:r>
        <w:rPr>
          <w:rStyle w:val="Policepardfaut"/>
          <w:rFonts w:ascii="Overpass" w:eastAsia="Overpass" w:hAnsi="Overpass" w:cs="Overpass"/>
          <w:b/>
          <w:bCs/>
          <w:color w:val="000000"/>
          <w:lang w:val="fr-FR"/>
        </w:rPr>
        <w:t xml:space="preserve"> 900 SPORT CARBON</w:t>
      </w:r>
      <w:r>
        <w:rPr>
          <w:rStyle w:val="Policepardfaut"/>
          <w:rFonts w:ascii="Overpass" w:eastAsia="Overpass" w:hAnsi="Overpass" w:cs="Overpass"/>
          <w:color w:val="000000"/>
          <w:lang w:val="fr-FR"/>
        </w:rPr>
        <w:t xml:space="preserve"> : pack carbone étendu</w:t>
      </w:r>
      <w:r w:rsidR="00774432">
        <w:rPr>
          <w:rStyle w:val="Policepardfaut"/>
          <w:rFonts w:ascii="Overpass" w:eastAsia="Overpass" w:hAnsi="Overpass" w:cs="Overpass"/>
          <w:color w:val="000000"/>
          <w:lang w:val="fr-FR"/>
        </w:rPr>
        <w:t xml:space="preserve"> (extérieur)</w:t>
      </w:r>
      <w:r>
        <w:rPr>
          <w:rStyle w:val="Policepardfaut"/>
          <w:rFonts w:ascii="Overpass" w:eastAsia="Overpass" w:hAnsi="Overpass" w:cs="Overpass"/>
          <w:color w:val="000000"/>
          <w:lang w:val="fr-FR"/>
        </w:rPr>
        <w:t>, pack carbone étendu</w:t>
      </w:r>
      <w:r w:rsidR="00C74DF7">
        <w:rPr>
          <w:rStyle w:val="Policepardfaut"/>
          <w:rFonts w:ascii="Overpass" w:eastAsia="Overpass" w:hAnsi="Overpass" w:cs="Overpass"/>
          <w:color w:val="000000"/>
          <w:lang w:val="fr-FR"/>
        </w:rPr>
        <w:t xml:space="preserve"> (intérieur)</w:t>
      </w:r>
      <w:r>
        <w:rPr>
          <w:rStyle w:val="Policepardfaut"/>
          <w:rFonts w:ascii="Overpass" w:eastAsia="Overpass" w:hAnsi="Overpass" w:cs="Overpass"/>
          <w:color w:val="000000"/>
          <w:lang w:val="fr-FR"/>
        </w:rPr>
        <w:t xml:space="preserve">, diffuseur arrière actif, </w:t>
      </w:r>
      <w:r w:rsidR="000B4BD2">
        <w:rPr>
          <w:rStyle w:val="Policepardfaut"/>
          <w:rFonts w:ascii="Overpass" w:eastAsia="Overpass" w:hAnsi="Overpass" w:cs="Overpass"/>
          <w:color w:val="000000"/>
          <w:lang w:val="fr-FR"/>
        </w:rPr>
        <w:t>calandre active</w:t>
      </w:r>
      <w:r>
        <w:rPr>
          <w:rStyle w:val="Policepardfaut"/>
          <w:rFonts w:ascii="Overpass" w:eastAsia="Overpass" w:hAnsi="Overpass" w:cs="Overpass"/>
          <w:color w:val="000000"/>
          <w:lang w:val="fr-FR"/>
        </w:rPr>
        <w:t xml:space="preserve">, sièges avant </w:t>
      </w:r>
      <w:proofErr w:type="spellStart"/>
      <w:r>
        <w:rPr>
          <w:rStyle w:val="Policepardfaut"/>
          <w:rFonts w:ascii="Overpass" w:eastAsia="Overpass" w:hAnsi="Overpass" w:cs="Overpass"/>
          <w:color w:val="000000"/>
          <w:lang w:val="fr-FR"/>
        </w:rPr>
        <w:t>massants</w:t>
      </w:r>
      <w:proofErr w:type="spellEnd"/>
      <w:r>
        <w:rPr>
          <w:rStyle w:val="Policepardfaut"/>
          <w:rFonts w:ascii="Overpass" w:eastAsia="Overpass" w:hAnsi="Overpass" w:cs="Overpass"/>
          <w:color w:val="000000"/>
          <w:lang w:val="fr-FR"/>
        </w:rPr>
        <w:t xml:space="preserve"> et ventilés, portes à fermeture douce</w:t>
      </w:r>
    </w:p>
    <w:p w14:paraId="4025D5B2" w14:textId="2D02F4FC" w:rsidR="0063674A" w:rsidRDefault="00847946" w:rsidP="0063674A">
      <w:pPr>
        <w:pStyle w:val="Paragraphedeliste"/>
        <w:spacing w:before="100" w:after="100" w:line="240" w:lineRule="auto"/>
        <w:ind w:left="360"/>
        <w:jc w:val="both"/>
        <w:rPr>
          <w:lang w:val="fr-FR"/>
        </w:rPr>
      </w:pPr>
      <w:r>
        <w:rPr>
          <w:lang w:val="fr-FR"/>
        </w:rPr>
        <w:br/>
      </w:r>
    </w:p>
    <w:p w14:paraId="0683E4BC" w14:textId="652B7A8B" w:rsidR="0063674A" w:rsidRDefault="0063674A" w:rsidP="0063674A">
      <w:pPr>
        <w:spacing w:before="100" w:after="100" w:line="240" w:lineRule="auto"/>
        <w:jc w:val="both"/>
        <w:rPr>
          <w:rFonts w:ascii="Overpass" w:eastAsia="Overpass" w:hAnsi="Overpass" w:cs="Overpass"/>
          <w:b/>
          <w:bCs/>
          <w:color w:val="000000"/>
          <w:lang w:val="fr-FR"/>
        </w:rPr>
      </w:pPr>
      <w:r>
        <w:rPr>
          <w:rFonts w:ascii="Overpass" w:eastAsia="Overpass" w:hAnsi="Overpass" w:cs="Overpass"/>
          <w:b/>
          <w:bCs/>
          <w:color w:val="000000"/>
          <w:lang w:val="fr-FR"/>
        </w:rPr>
        <w:lastRenderedPageBreak/>
        <w:t>Performance inégalée</w:t>
      </w:r>
      <w:r w:rsidR="003766D5">
        <w:rPr>
          <w:rFonts w:ascii="Overpass" w:eastAsia="Overpass" w:hAnsi="Overpass" w:cs="Overpass"/>
          <w:b/>
          <w:bCs/>
          <w:color w:val="000000"/>
          <w:lang w:val="fr-FR"/>
        </w:rPr>
        <w:t>, pour tous les conducteurs</w:t>
      </w:r>
    </w:p>
    <w:p w14:paraId="6EF8D4CC" w14:textId="62029917" w:rsidR="00686E28"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r w:rsidR="0063674A">
        <w:rPr>
          <w:rFonts w:ascii="Overpass" w:eastAsia="Overpass" w:hAnsi="Overpass" w:cs="Overpass"/>
          <w:color w:val="000000"/>
          <w:lang w:val="fr-FR"/>
        </w:rPr>
        <w:t xml:space="preserve">Bien que de nombreux éléments aient changé et été améliorés, la performance inégalée des Lotus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et </w:t>
      </w:r>
      <w:r w:rsidR="00BD3777">
        <w:rPr>
          <w:rFonts w:ascii="Overpass" w:eastAsia="Overpass" w:hAnsi="Overpass" w:cs="Overpass"/>
          <w:color w:val="000000"/>
          <w:lang w:val="fr-FR"/>
        </w:rPr>
        <w:t xml:space="preserve">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reste inchangée, faisant de ces deux modèles les références dans leurs segments respectifs. En version ‘600’, les deux modèles sont équipés d’un groupe motopropulseur électrique à double moteur de 450 kW (612 </w:t>
      </w:r>
      <w:proofErr w:type="spellStart"/>
      <w:r w:rsidR="0063674A">
        <w:rPr>
          <w:rFonts w:ascii="Overpass" w:eastAsia="Overpass" w:hAnsi="Overpass" w:cs="Overpass"/>
          <w:color w:val="000000"/>
          <w:lang w:val="fr-FR"/>
        </w:rPr>
        <w:t>ch</w:t>
      </w:r>
      <w:proofErr w:type="spellEnd"/>
      <w:r w:rsidR="0063674A">
        <w:rPr>
          <w:rFonts w:ascii="Overpass" w:eastAsia="Overpass" w:hAnsi="Overpass" w:cs="Overpass"/>
          <w:color w:val="000000"/>
          <w:lang w:val="fr-FR"/>
        </w:rPr>
        <w:t>) et de la transmission intégrale de série, une combinaison garantissant des performances époustouflantes. Parmi les exemples marquants : le 0</w:t>
      </w:r>
      <w:r w:rsidR="002134E7">
        <w:rPr>
          <w:rFonts w:ascii="Overpass" w:eastAsia="Overpass" w:hAnsi="Overpass" w:cs="Overpass"/>
          <w:color w:val="000000"/>
          <w:lang w:val="fr-FR"/>
        </w:rPr>
        <w:t xml:space="preserve"> à </w:t>
      </w:r>
      <w:r w:rsidR="0063674A">
        <w:rPr>
          <w:rFonts w:ascii="Overpass" w:eastAsia="Overpass" w:hAnsi="Overpass" w:cs="Overpass"/>
          <w:color w:val="000000"/>
          <w:lang w:val="fr-FR"/>
        </w:rPr>
        <w:t>100 km/h en seulement 4,15 secondes pour l</w:t>
      </w:r>
      <w:r w:rsidR="002134E7">
        <w:rPr>
          <w:rFonts w:ascii="Overpass" w:eastAsia="Overpass" w:hAnsi="Overpass" w:cs="Overpass"/>
          <w:color w:val="000000"/>
          <w:lang w:val="fr-FR"/>
        </w:rPr>
        <w:t xml:space="preserve">a Lotus </w:t>
      </w:r>
      <w:proofErr w:type="spellStart"/>
      <w:r w:rsidR="0063674A">
        <w:rPr>
          <w:rFonts w:ascii="Overpass" w:eastAsia="Overpass" w:hAnsi="Overpass" w:cs="Overpass"/>
          <w:color w:val="000000"/>
          <w:lang w:val="fr-FR"/>
        </w:rPr>
        <w:t>Emeya</w:t>
      </w:r>
      <w:proofErr w:type="spellEnd"/>
      <w:r w:rsidR="0063674A">
        <w:rPr>
          <w:rFonts w:ascii="Overpass" w:eastAsia="Overpass" w:hAnsi="Overpass" w:cs="Overpass"/>
          <w:color w:val="000000"/>
          <w:lang w:val="fr-FR"/>
        </w:rPr>
        <w:t xml:space="preserve"> 600 GT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600 : 4,5 sec</w:t>
      </w:r>
      <w:r w:rsidR="002134E7">
        <w:rPr>
          <w:rFonts w:ascii="Overpass" w:eastAsia="Overpass" w:hAnsi="Overpass" w:cs="Overpass"/>
          <w:color w:val="000000"/>
          <w:lang w:val="fr-FR"/>
        </w:rPr>
        <w:t>ondes</w:t>
      </w:r>
      <w:r w:rsidR="0063674A">
        <w:rPr>
          <w:rFonts w:ascii="Overpass" w:eastAsia="Overpass" w:hAnsi="Overpass" w:cs="Overpass"/>
          <w:color w:val="000000"/>
          <w:lang w:val="fr-FR"/>
        </w:rPr>
        <w:t>) et une vitesse de pointe de 250 km/h (</w:t>
      </w:r>
      <w:proofErr w:type="spellStart"/>
      <w:r w:rsidR="0063674A">
        <w:rPr>
          <w:rFonts w:ascii="Overpass" w:eastAsia="Overpass" w:hAnsi="Overpass" w:cs="Overpass"/>
          <w:color w:val="000000"/>
          <w:lang w:val="fr-FR"/>
        </w:rPr>
        <w:t>Eletre</w:t>
      </w:r>
      <w:proofErr w:type="spellEnd"/>
      <w:r w:rsidR="0063674A">
        <w:rPr>
          <w:rFonts w:ascii="Overpass" w:eastAsia="Overpass" w:hAnsi="Overpass" w:cs="Overpass"/>
          <w:color w:val="000000"/>
          <w:lang w:val="fr-FR"/>
        </w:rPr>
        <w:t xml:space="preserve"> : 256 km/h).</w:t>
      </w:r>
    </w:p>
    <w:p w14:paraId="64E8F19E" w14:textId="58BD5264"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Les performances peuvent toujours être améliorées, et les nouveaux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en apportent la preuve indiscutable</w:t>
      </w:r>
      <w:r w:rsidR="000C08BD">
        <w:rPr>
          <w:rFonts w:ascii="Overpass" w:eastAsia="Overpass" w:hAnsi="Overpass" w:cs="Overpass"/>
          <w:color w:val="000000"/>
          <w:lang w:val="fr-FR"/>
        </w:rPr>
        <w:t xml:space="preserve"> en </w:t>
      </w:r>
      <w:r>
        <w:rPr>
          <w:rFonts w:ascii="Overpass" w:eastAsia="Overpass" w:hAnsi="Overpass" w:cs="Overpass"/>
          <w:color w:val="000000"/>
          <w:lang w:val="fr-FR"/>
        </w:rPr>
        <w:t xml:space="preserve">représentant l’excellence en matière de performance. Tous deux s’appuient sur un groupe motopropulseur puissant de 675 kW (918 </w:t>
      </w:r>
      <w:proofErr w:type="spellStart"/>
      <w:r>
        <w:rPr>
          <w:rFonts w:ascii="Overpass" w:eastAsia="Overpass" w:hAnsi="Overpass" w:cs="Overpass"/>
          <w:color w:val="000000"/>
          <w:lang w:val="fr-FR"/>
        </w:rPr>
        <w:t>ch</w:t>
      </w:r>
      <w:proofErr w:type="spellEnd"/>
      <w:r>
        <w:rPr>
          <w:rFonts w:ascii="Overpass" w:eastAsia="Overpass" w:hAnsi="Overpass" w:cs="Overpass"/>
          <w:color w:val="000000"/>
          <w:lang w:val="fr-FR"/>
        </w:rPr>
        <w:t>), permettant à l</w:t>
      </w:r>
      <w:r w:rsidR="00E32538">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900 d’accélérer de 0 à 100 km/h en seulement 2,78 secondes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2,95 sec</w:t>
      </w:r>
      <w:r w:rsidR="00E32538">
        <w:rPr>
          <w:rFonts w:ascii="Overpass" w:eastAsia="Overpass" w:hAnsi="Overpass" w:cs="Overpass"/>
          <w:color w:val="000000"/>
          <w:lang w:val="fr-FR"/>
        </w:rPr>
        <w:t>ondes</w:t>
      </w:r>
      <w:r>
        <w:rPr>
          <w:rFonts w:ascii="Overpass" w:eastAsia="Overpass" w:hAnsi="Overpass" w:cs="Overpass"/>
          <w:color w:val="000000"/>
          <w:lang w:val="fr-FR"/>
        </w:rPr>
        <w:t>) et d’atteindre une vitesse de pointe de 256 km/h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900 : 265 km/h).</w:t>
      </w:r>
    </w:p>
    <w:p w14:paraId="0C09DB2F" w14:textId="77777777" w:rsidR="00B709FB"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Non moins impressionnantes</w:t>
      </w:r>
      <w:r w:rsidR="007964FF">
        <w:rPr>
          <w:rFonts w:ascii="Overpass" w:eastAsia="Overpass" w:hAnsi="Overpass" w:cs="Overpass"/>
          <w:color w:val="000000"/>
          <w:lang w:val="fr-FR"/>
        </w:rPr>
        <w:t xml:space="preserve"> sont</w:t>
      </w:r>
      <w:r w:rsidR="00B659E4">
        <w:rPr>
          <w:rFonts w:ascii="Overpass" w:eastAsia="Overpass" w:hAnsi="Overpass" w:cs="Overpass"/>
          <w:color w:val="000000"/>
          <w:lang w:val="fr-FR"/>
        </w:rPr>
        <w:t xml:space="preserve"> </w:t>
      </w:r>
      <w:r>
        <w:rPr>
          <w:rFonts w:ascii="Overpass" w:eastAsia="Overpass" w:hAnsi="Overpass" w:cs="Overpass"/>
          <w:color w:val="000000"/>
          <w:lang w:val="fr-FR"/>
        </w:rPr>
        <w:t>leur</w:t>
      </w:r>
      <w:r w:rsidR="007964FF">
        <w:rPr>
          <w:rFonts w:ascii="Overpass" w:eastAsia="Overpass" w:hAnsi="Overpass" w:cs="Overpass"/>
          <w:color w:val="000000"/>
          <w:lang w:val="fr-FR"/>
        </w:rPr>
        <w:t>s performances en matière d’</w:t>
      </w:r>
      <w:r>
        <w:rPr>
          <w:rFonts w:ascii="Overpass" w:eastAsia="Overpass" w:hAnsi="Overpass" w:cs="Overpass"/>
          <w:color w:val="000000"/>
          <w:lang w:val="fr-FR"/>
        </w:rPr>
        <w:t xml:space="preserve">autonomie et de </w:t>
      </w:r>
      <w:r w:rsidR="007964FF">
        <w:rPr>
          <w:rFonts w:ascii="Overpass" w:eastAsia="Overpass" w:hAnsi="Overpass" w:cs="Overpass"/>
          <w:color w:val="000000"/>
          <w:lang w:val="fr-FR"/>
        </w:rPr>
        <w:t>re</w:t>
      </w:r>
      <w:r>
        <w:rPr>
          <w:rFonts w:ascii="Overpass" w:eastAsia="Overpass" w:hAnsi="Overpass" w:cs="Overpass"/>
          <w:color w:val="000000"/>
          <w:lang w:val="fr-FR"/>
        </w:rPr>
        <w:t xml:space="preserve">charge, qui propulsent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parmi les meilleurs de leurs segments respectifs. Avec une autonomie maximale de 610</w:t>
      </w:r>
      <w:r w:rsidR="00D23004">
        <w:rPr>
          <w:rFonts w:ascii="Overpass" w:eastAsia="Overpass" w:hAnsi="Overpass" w:cs="Overpass"/>
          <w:color w:val="000000"/>
          <w:lang w:val="fr-FR"/>
        </w:rPr>
        <w:t xml:space="preserve"> </w:t>
      </w:r>
      <w:r>
        <w:rPr>
          <w:rFonts w:ascii="Overpass" w:eastAsia="Overpass" w:hAnsi="Overpass" w:cs="Overpass"/>
          <w:color w:val="000000"/>
          <w:lang w:val="fr-FR"/>
        </w:rPr>
        <w:t>km WLTP</w:t>
      </w:r>
      <w:r w:rsidR="00D23004">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600 km), elles sont également idéales pour les longs trajets électriques. Et lorsque vient le moment de s’arrêter pour charger,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par exemple, se distingue également </w:t>
      </w:r>
      <w:r w:rsidR="00DE457E">
        <w:rPr>
          <w:rFonts w:ascii="Overpass" w:eastAsia="Overpass" w:hAnsi="Overpass" w:cs="Overpass"/>
          <w:color w:val="000000"/>
          <w:lang w:val="fr-FR"/>
        </w:rPr>
        <w:t>avec des</w:t>
      </w:r>
      <w:r>
        <w:rPr>
          <w:rFonts w:ascii="Overpass" w:eastAsia="Overpass" w:hAnsi="Overpass" w:cs="Overpass"/>
          <w:color w:val="000000"/>
          <w:lang w:val="fr-FR"/>
        </w:rPr>
        <w:t xml:space="preserve"> performan</w:t>
      </w:r>
      <w:r w:rsidR="00DE457E">
        <w:rPr>
          <w:rFonts w:ascii="Overpass" w:eastAsia="Overpass" w:hAnsi="Overpass" w:cs="Overpass"/>
          <w:color w:val="000000"/>
          <w:lang w:val="fr-FR"/>
        </w:rPr>
        <w:t>ces</w:t>
      </w:r>
      <w:r>
        <w:rPr>
          <w:rFonts w:ascii="Overpass" w:eastAsia="Overpass" w:hAnsi="Overpass" w:cs="Overpass"/>
          <w:color w:val="000000"/>
          <w:lang w:val="fr-FR"/>
        </w:rPr>
        <w:t xml:space="preserve"> de premier plan dans ce domaine. Grâce à sa technologie de batterie 800V avec </w:t>
      </w:r>
      <w:r w:rsidR="001E473E">
        <w:rPr>
          <w:rFonts w:ascii="Overpass" w:eastAsia="Overpass" w:hAnsi="Overpass" w:cs="Overpass"/>
          <w:color w:val="000000"/>
          <w:lang w:val="fr-FR"/>
        </w:rPr>
        <w:t xml:space="preserve">Advanced </w:t>
      </w:r>
      <w:r>
        <w:rPr>
          <w:rFonts w:ascii="Overpass" w:eastAsia="Overpass" w:hAnsi="Overpass" w:cs="Overpass"/>
          <w:color w:val="000000"/>
          <w:lang w:val="fr-FR"/>
        </w:rPr>
        <w:t xml:space="preserve">Lotus Hyper </w:t>
      </w:r>
      <w:proofErr w:type="spellStart"/>
      <w:r>
        <w:rPr>
          <w:rFonts w:ascii="Overpass" w:eastAsia="Overpass" w:hAnsi="Overpass" w:cs="Overpass"/>
          <w:color w:val="000000"/>
          <w:lang w:val="fr-FR"/>
        </w:rPr>
        <w:t>Charging</w:t>
      </w:r>
      <w:proofErr w:type="spellEnd"/>
      <w:r>
        <w:rPr>
          <w:rFonts w:ascii="Overpass" w:eastAsia="Overpass" w:hAnsi="Overpass" w:cs="Overpass"/>
          <w:color w:val="000000"/>
          <w:lang w:val="fr-FR"/>
        </w:rPr>
        <w:t xml:space="preserve">, elle peut être chargée de 10 à 80 % en 14 minutes </w:t>
      </w:r>
      <w:r w:rsidR="00AB49E9">
        <w:rPr>
          <w:rFonts w:ascii="Overpass" w:eastAsia="Overpass" w:hAnsi="Overpass" w:cs="Overpass"/>
          <w:color w:val="000000"/>
          <w:lang w:val="fr-FR"/>
        </w:rPr>
        <w:t xml:space="preserve">environ </w:t>
      </w:r>
      <w:r>
        <w:rPr>
          <w:rFonts w:ascii="Overpass" w:eastAsia="Overpass" w:hAnsi="Overpass" w:cs="Overpass"/>
          <w:color w:val="000000"/>
          <w:lang w:val="fr-FR"/>
        </w:rPr>
        <w:t xml:space="preserve">(dans des conditions idéales) avec un chargeur 400 kW </w:t>
      </w:r>
      <w:r w:rsidR="00295BB3">
        <w:rPr>
          <w:rFonts w:ascii="Overpass" w:eastAsia="Overpass" w:hAnsi="Overpass" w:cs="Overpass"/>
          <w:color w:val="000000"/>
          <w:lang w:val="fr-FR"/>
        </w:rPr>
        <w:t xml:space="preserve">DC </w:t>
      </w:r>
      <w:r>
        <w:rPr>
          <w:rFonts w:ascii="Overpass" w:eastAsia="Overpass" w:hAnsi="Overpass" w:cs="Overpass"/>
          <w:color w:val="000000"/>
          <w:lang w:val="fr-FR"/>
        </w:rPr>
        <w:t>(</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 20 minutes de 10 à 80 % avec un chargeur 350 kW</w:t>
      </w:r>
      <w:r w:rsidR="00295BB3">
        <w:rPr>
          <w:rFonts w:ascii="Overpass" w:eastAsia="Overpass" w:hAnsi="Overpass" w:cs="Overpass"/>
          <w:color w:val="000000"/>
          <w:lang w:val="fr-FR"/>
        </w:rPr>
        <w:t xml:space="preserve"> DC</w:t>
      </w:r>
      <w:r>
        <w:rPr>
          <w:rFonts w:ascii="Overpass" w:eastAsia="Overpass" w:hAnsi="Overpass" w:cs="Overpass"/>
          <w:color w:val="000000"/>
          <w:lang w:val="fr-FR"/>
        </w:rPr>
        <w:t xml:space="preserve">), ce qui lui confère le statut de l'un des </w:t>
      </w:r>
      <w:r w:rsidR="006F0F85">
        <w:rPr>
          <w:rFonts w:ascii="Overpass" w:eastAsia="Overpass" w:hAnsi="Overpass" w:cs="Overpass"/>
          <w:color w:val="000000"/>
          <w:lang w:val="fr-FR"/>
        </w:rPr>
        <w:t>modèles</w:t>
      </w:r>
      <w:r>
        <w:rPr>
          <w:rFonts w:ascii="Overpass" w:eastAsia="Overpass" w:hAnsi="Overpass" w:cs="Overpass"/>
          <w:color w:val="000000"/>
          <w:lang w:val="fr-FR"/>
        </w:rPr>
        <w:t xml:space="preserve"> électriques les plus rapides à charger au monde.</w:t>
      </w:r>
    </w:p>
    <w:p w14:paraId="42D2AE21" w14:textId="712A48D4" w:rsidR="0063674A" w:rsidRPr="00847946" w:rsidRDefault="00B709FB"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r>
      <w:proofErr w:type="spellStart"/>
      <w:r w:rsidR="0063674A">
        <w:rPr>
          <w:rFonts w:ascii="Overpass" w:eastAsia="Overpass" w:hAnsi="Overpass" w:cs="Overpass"/>
          <w:b/>
          <w:bCs/>
          <w:color w:val="000000"/>
          <w:lang w:val="fr-FR"/>
        </w:rPr>
        <w:t>Eletre</w:t>
      </w:r>
      <w:proofErr w:type="spellEnd"/>
      <w:r w:rsidR="0063674A">
        <w:rPr>
          <w:rFonts w:ascii="Overpass" w:eastAsia="Overpass" w:hAnsi="Overpass" w:cs="Overpass"/>
          <w:b/>
          <w:bCs/>
          <w:color w:val="000000"/>
          <w:lang w:val="fr-FR"/>
        </w:rPr>
        <w:t xml:space="preserve"> et </w:t>
      </w:r>
      <w:proofErr w:type="spellStart"/>
      <w:r w:rsidR="0063674A">
        <w:rPr>
          <w:rFonts w:ascii="Overpass" w:eastAsia="Overpass" w:hAnsi="Overpass" w:cs="Overpass"/>
          <w:b/>
          <w:bCs/>
          <w:color w:val="000000"/>
          <w:lang w:val="fr-FR"/>
        </w:rPr>
        <w:t>Emeya</w:t>
      </w:r>
      <w:proofErr w:type="spellEnd"/>
      <w:r w:rsidR="0063674A">
        <w:rPr>
          <w:rFonts w:ascii="Overpass" w:eastAsia="Overpass" w:hAnsi="Overpass" w:cs="Overpass"/>
          <w:b/>
          <w:bCs/>
          <w:color w:val="000000"/>
          <w:lang w:val="fr-FR"/>
        </w:rPr>
        <w:t xml:space="preserve"> : deux modèles uniques</w:t>
      </w:r>
    </w:p>
    <w:p w14:paraId="276EFBD6" w14:textId="74A559F0"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br/>
        <w:t>Comme chaque Lotus, l</w:t>
      </w:r>
      <w:r w:rsidR="004D14CC">
        <w:rPr>
          <w:rFonts w:ascii="Overpass" w:eastAsia="Overpass" w:hAnsi="Overpass" w:cs="Overpass"/>
          <w:color w:val="000000"/>
          <w:lang w:val="fr-FR"/>
        </w:rPr>
        <w:t xml:space="preserve">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(Hyper-</w:t>
      </w:r>
      <w:r>
        <w:rPr>
          <w:rFonts w:ascii="Overpass" w:eastAsia="Overpass" w:hAnsi="Overpass" w:cs="Overpass"/>
          <w:color w:val="000000"/>
          <w:lang w:val="fr-FR"/>
        </w:rPr>
        <w:t xml:space="preserve">SUV </w:t>
      </w:r>
      <w:r w:rsidR="004D14CC">
        <w:rPr>
          <w:rFonts w:ascii="Overpass" w:eastAsia="Overpass" w:hAnsi="Overpass" w:cs="Overpass"/>
          <w:color w:val="000000"/>
          <w:lang w:val="fr-FR"/>
        </w:rPr>
        <w:t>100% électrique)</w:t>
      </w:r>
      <w:r>
        <w:rPr>
          <w:rFonts w:ascii="Overpass" w:eastAsia="Overpass" w:hAnsi="Overpass" w:cs="Overpass"/>
          <w:color w:val="000000"/>
          <w:lang w:val="fr-FR"/>
        </w:rPr>
        <w:t xml:space="preserve"> </w:t>
      </w:r>
      <w:r w:rsidR="004D14CC">
        <w:rPr>
          <w:rFonts w:ascii="Overpass" w:eastAsia="Overpass" w:hAnsi="Overpass" w:cs="Overpass"/>
          <w:color w:val="000000"/>
          <w:lang w:val="fr-FR"/>
        </w:rPr>
        <w:t xml:space="preserve">et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w:t>
      </w:r>
      <w:r w:rsidR="004D14CC">
        <w:rPr>
          <w:rFonts w:ascii="Overpass" w:eastAsia="Overpass" w:hAnsi="Overpass" w:cs="Overpass"/>
          <w:color w:val="000000"/>
          <w:lang w:val="fr-FR"/>
        </w:rPr>
        <w:t>(H</w:t>
      </w:r>
      <w:r>
        <w:rPr>
          <w:rFonts w:ascii="Overpass" w:eastAsia="Overpass" w:hAnsi="Overpass" w:cs="Overpass"/>
          <w:color w:val="000000"/>
          <w:lang w:val="fr-FR"/>
        </w:rPr>
        <w:t>yper-GT</w:t>
      </w:r>
      <w:r w:rsidR="004D14CC">
        <w:rPr>
          <w:rFonts w:ascii="Overpass" w:eastAsia="Overpass" w:hAnsi="Overpass" w:cs="Overpass"/>
          <w:color w:val="000000"/>
          <w:lang w:val="fr-FR"/>
        </w:rPr>
        <w:t xml:space="preserve"> 100%</w:t>
      </w:r>
      <w:r>
        <w:rPr>
          <w:rFonts w:ascii="Overpass" w:eastAsia="Overpass" w:hAnsi="Overpass" w:cs="Overpass"/>
          <w:color w:val="000000"/>
          <w:lang w:val="fr-FR"/>
        </w:rPr>
        <w:t xml:space="preserve"> électrique</w:t>
      </w:r>
      <w:r w:rsidR="004D14CC">
        <w:rPr>
          <w:rFonts w:ascii="Overpass" w:eastAsia="Overpass" w:hAnsi="Overpass" w:cs="Overpass"/>
          <w:color w:val="000000"/>
          <w:lang w:val="fr-FR"/>
        </w:rPr>
        <w:t>)</w:t>
      </w:r>
      <w:r>
        <w:rPr>
          <w:rFonts w:ascii="Overpass" w:eastAsia="Overpass" w:hAnsi="Overpass" w:cs="Overpass"/>
          <w:color w:val="000000"/>
          <w:lang w:val="fr-FR"/>
        </w:rPr>
        <w:t xml:space="preserve"> sont avant tout des </w:t>
      </w:r>
      <w:r w:rsidR="004B304A">
        <w:rPr>
          <w:rFonts w:ascii="Overpass" w:eastAsia="Overpass" w:hAnsi="Overpass" w:cs="Overpass"/>
          <w:color w:val="000000"/>
          <w:lang w:val="fr-FR"/>
        </w:rPr>
        <w:t>véhicules</w:t>
      </w:r>
      <w:r w:rsidR="00D02E48">
        <w:rPr>
          <w:rFonts w:ascii="Overpass" w:eastAsia="Overpass" w:hAnsi="Overpass" w:cs="Overpass"/>
          <w:color w:val="000000"/>
          <w:lang w:val="fr-FR"/>
        </w:rPr>
        <w:t xml:space="preserve"> ‘’For The Drivers’’</w:t>
      </w:r>
      <w:r>
        <w:rPr>
          <w:rFonts w:ascii="Overpass" w:eastAsia="Overpass" w:hAnsi="Overpass" w:cs="Overpass"/>
          <w:color w:val="000000"/>
          <w:lang w:val="fr-FR"/>
        </w:rPr>
        <w:t>. Leur ADN est 100%</w:t>
      </w:r>
      <w:r w:rsidR="003F68DB">
        <w:rPr>
          <w:rFonts w:ascii="Overpass" w:eastAsia="Overpass" w:hAnsi="Overpass" w:cs="Overpass"/>
          <w:color w:val="000000"/>
          <w:lang w:val="fr-FR"/>
        </w:rPr>
        <w:t xml:space="preserve"> </w:t>
      </w:r>
      <w:r>
        <w:rPr>
          <w:rFonts w:ascii="Overpass" w:eastAsia="Overpass" w:hAnsi="Overpass" w:cs="Overpass"/>
          <w:color w:val="000000"/>
          <w:lang w:val="fr-FR"/>
        </w:rPr>
        <w:t xml:space="preserve">Lotus, avec une qualité de conduite, une maniabilité, une direction et des performances aérodynamiques exceptionnelles, en tête de leur catégorie. Grâce à leur design épuré, leurs moteurs électriques puissants et leur intérieur luxueux,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établissent de nouvelles références dans le monde des véhicules électriques. Les deux partagent des caractéristiques communes telles que des technologies de pointe, un design sophistiqué, des performances exceptionnelles et des expériences de conduite </w:t>
      </w:r>
      <w:r w:rsidR="007A09CB">
        <w:rPr>
          <w:rFonts w:ascii="Overpass" w:eastAsia="Overpass" w:hAnsi="Overpass" w:cs="Overpass"/>
          <w:color w:val="000000"/>
          <w:lang w:val="fr-FR"/>
        </w:rPr>
        <w:t>unique</w:t>
      </w:r>
      <w:r>
        <w:rPr>
          <w:rFonts w:ascii="Overpass" w:eastAsia="Overpass" w:hAnsi="Overpass" w:cs="Overpass"/>
          <w:color w:val="000000"/>
          <w:lang w:val="fr-FR"/>
        </w:rPr>
        <w:t>s, que vous recherchiez une vitesse exaltante</w:t>
      </w:r>
      <w:r w:rsidR="00AD1BA2">
        <w:rPr>
          <w:rFonts w:ascii="Overpass" w:eastAsia="Overpass" w:hAnsi="Overpass" w:cs="Overpass"/>
          <w:color w:val="000000"/>
          <w:lang w:val="fr-FR"/>
        </w:rPr>
        <w:t xml:space="preserve"> sur piste</w:t>
      </w:r>
      <w:r>
        <w:rPr>
          <w:rFonts w:ascii="Overpass" w:eastAsia="Overpass" w:hAnsi="Overpass" w:cs="Overpass"/>
          <w:color w:val="000000"/>
          <w:lang w:val="fr-FR"/>
        </w:rPr>
        <w:t xml:space="preserve">, un confort </w:t>
      </w:r>
      <w:r w:rsidR="00AD1BA2">
        <w:rPr>
          <w:rFonts w:ascii="Overpass" w:eastAsia="Overpass" w:hAnsi="Overpass" w:cs="Overpass"/>
          <w:color w:val="000000"/>
          <w:lang w:val="fr-FR"/>
        </w:rPr>
        <w:t xml:space="preserve">extrême </w:t>
      </w:r>
      <w:r>
        <w:rPr>
          <w:rFonts w:ascii="Overpass" w:eastAsia="Overpass" w:hAnsi="Overpass" w:cs="Overpass"/>
          <w:color w:val="000000"/>
          <w:lang w:val="fr-FR"/>
        </w:rPr>
        <w:t xml:space="preserve">ou </w:t>
      </w:r>
      <w:r w:rsidR="00AD1BA2">
        <w:rPr>
          <w:rFonts w:ascii="Overpass" w:eastAsia="Overpass" w:hAnsi="Overpass" w:cs="Overpass"/>
          <w:color w:val="000000"/>
          <w:lang w:val="fr-FR"/>
        </w:rPr>
        <w:t xml:space="preserve">encore </w:t>
      </w:r>
      <w:r>
        <w:rPr>
          <w:rFonts w:ascii="Overpass" w:eastAsia="Overpass" w:hAnsi="Overpass" w:cs="Overpass"/>
          <w:color w:val="000000"/>
          <w:lang w:val="fr-FR"/>
        </w:rPr>
        <w:t>des fonctionnalités de sécurité avancées.</w:t>
      </w:r>
    </w:p>
    <w:p w14:paraId="67BFFE08" w14:textId="43B2E1E3"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Un élément signature du design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Eletre</w:t>
      </w:r>
      <w:proofErr w:type="spellEnd"/>
      <w:r>
        <w:rPr>
          <w:rFonts w:ascii="Overpass" w:eastAsia="Overpass" w:hAnsi="Overpass" w:cs="Overpass"/>
          <w:color w:val="000000"/>
          <w:lang w:val="fr-FR"/>
        </w:rPr>
        <w:t xml:space="preserve"> et </w:t>
      </w:r>
      <w:r w:rsidR="00392597">
        <w:rPr>
          <w:rFonts w:ascii="Overpass" w:eastAsia="Overpass" w:hAnsi="Overpass" w:cs="Overpass"/>
          <w:color w:val="000000"/>
          <w:lang w:val="fr-FR"/>
        </w:rPr>
        <w:t xml:space="preserve">de la Lotus </w:t>
      </w:r>
      <w:proofErr w:type="spellStart"/>
      <w:r>
        <w:rPr>
          <w:rFonts w:ascii="Overpass" w:eastAsia="Overpass" w:hAnsi="Overpass" w:cs="Overpass"/>
          <w:color w:val="000000"/>
          <w:lang w:val="fr-FR"/>
        </w:rPr>
        <w:t>Emeya</w:t>
      </w:r>
      <w:proofErr w:type="spellEnd"/>
      <w:r>
        <w:rPr>
          <w:rFonts w:ascii="Overpass" w:eastAsia="Overpass" w:hAnsi="Overpass" w:cs="Overpass"/>
          <w:color w:val="000000"/>
          <w:lang w:val="fr-FR"/>
        </w:rPr>
        <w:t xml:space="preserve"> est leur ‘porosité’ – le principe aérodynamique de l'air circulant </w:t>
      </w:r>
      <w:r w:rsidR="001D2733">
        <w:rPr>
          <w:rFonts w:ascii="Overpass" w:eastAsia="Overpass" w:hAnsi="Overpass" w:cs="Overpass"/>
          <w:color w:val="000000"/>
          <w:lang w:val="fr-FR"/>
        </w:rPr>
        <w:t xml:space="preserve">autour et </w:t>
      </w:r>
      <w:r>
        <w:rPr>
          <w:rFonts w:ascii="Overpass" w:eastAsia="Overpass" w:hAnsi="Overpass" w:cs="Overpass"/>
          <w:color w:val="000000"/>
          <w:lang w:val="fr-FR"/>
        </w:rPr>
        <w:t>à travers le véhicule. L</w:t>
      </w:r>
      <w:r w:rsidR="000D2DEC">
        <w:rPr>
          <w:rFonts w:ascii="Overpass" w:eastAsia="Overpass" w:hAnsi="Overpass" w:cs="Overpass"/>
          <w:color w:val="000000"/>
          <w:lang w:val="fr-FR"/>
        </w:rPr>
        <w:t>e concept de</w:t>
      </w:r>
      <w:r>
        <w:rPr>
          <w:rFonts w:ascii="Overpass" w:eastAsia="Overpass" w:hAnsi="Overpass" w:cs="Overpass"/>
          <w:color w:val="000000"/>
          <w:lang w:val="fr-FR"/>
        </w:rPr>
        <w:t xml:space="preserve"> porosité était au cœur du design de la Lotus </w:t>
      </w:r>
      <w:proofErr w:type="spellStart"/>
      <w:r>
        <w:rPr>
          <w:rFonts w:ascii="Overpass" w:eastAsia="Overpass" w:hAnsi="Overpass" w:cs="Overpass"/>
          <w:color w:val="000000"/>
          <w:lang w:val="fr-FR"/>
        </w:rPr>
        <w:t>Evija</w:t>
      </w:r>
      <w:proofErr w:type="spellEnd"/>
      <w:r w:rsidR="000D2DEC">
        <w:rPr>
          <w:rFonts w:ascii="Overpass" w:eastAsia="Overpass" w:hAnsi="Overpass" w:cs="Overpass"/>
          <w:color w:val="000000"/>
          <w:lang w:val="fr-FR"/>
        </w:rPr>
        <w:t xml:space="preserve"> (</w:t>
      </w:r>
      <w:proofErr w:type="spellStart"/>
      <w:r w:rsidR="000D2DEC">
        <w:rPr>
          <w:rFonts w:ascii="Overpass" w:eastAsia="Overpass" w:hAnsi="Overpass" w:cs="Overpass"/>
          <w:color w:val="000000"/>
          <w:lang w:val="fr-FR"/>
        </w:rPr>
        <w:t>Hypercar</w:t>
      </w:r>
      <w:proofErr w:type="spellEnd"/>
      <w:r w:rsidR="000D2DEC">
        <w:rPr>
          <w:rFonts w:ascii="Overpass" w:eastAsia="Overpass" w:hAnsi="Overpass" w:cs="Overpass"/>
          <w:color w:val="000000"/>
          <w:lang w:val="fr-FR"/>
        </w:rPr>
        <w:t xml:space="preserve"> 100% électrique)</w:t>
      </w:r>
      <w:r>
        <w:rPr>
          <w:rFonts w:ascii="Overpass" w:eastAsia="Overpass" w:hAnsi="Overpass" w:cs="Overpass"/>
          <w:color w:val="000000"/>
          <w:lang w:val="fr-FR"/>
        </w:rPr>
        <w:t>,</w:t>
      </w:r>
      <w:r w:rsidR="0000477E">
        <w:rPr>
          <w:rFonts w:ascii="Overpass" w:eastAsia="Overpass" w:hAnsi="Overpass" w:cs="Overpass"/>
          <w:color w:val="000000"/>
          <w:lang w:val="fr-FR"/>
        </w:rPr>
        <w:t xml:space="preserve"> central dans l’</w:t>
      </w:r>
      <w:r>
        <w:rPr>
          <w:rFonts w:ascii="Overpass" w:eastAsia="Overpass" w:hAnsi="Overpass" w:cs="Overpass"/>
          <w:color w:val="000000"/>
          <w:lang w:val="fr-FR"/>
        </w:rPr>
        <w:t>intégr</w:t>
      </w:r>
      <w:r w:rsidR="0000477E">
        <w:rPr>
          <w:rFonts w:ascii="Overpass" w:eastAsia="Overpass" w:hAnsi="Overpass" w:cs="Overpass"/>
          <w:color w:val="000000"/>
          <w:lang w:val="fr-FR"/>
        </w:rPr>
        <w:t>ation</w:t>
      </w:r>
      <w:r w:rsidR="00A672D6">
        <w:rPr>
          <w:rFonts w:ascii="Overpass" w:eastAsia="Overpass" w:hAnsi="Overpass" w:cs="Overpass"/>
          <w:color w:val="000000"/>
          <w:lang w:val="fr-FR"/>
        </w:rPr>
        <w:t xml:space="preserve"> </w:t>
      </w:r>
      <w:proofErr w:type="spellStart"/>
      <w:r>
        <w:rPr>
          <w:rFonts w:ascii="Overpass" w:eastAsia="Overpass" w:hAnsi="Overpass" w:cs="Overpass"/>
          <w:color w:val="000000"/>
          <w:lang w:val="fr-FR"/>
        </w:rPr>
        <w:t>Emira</w:t>
      </w:r>
      <w:proofErr w:type="spellEnd"/>
      <w:r w:rsidR="0000477E">
        <w:rPr>
          <w:rFonts w:ascii="Overpass" w:eastAsia="Overpass" w:hAnsi="Overpass" w:cs="Overpass"/>
          <w:color w:val="000000"/>
          <w:lang w:val="fr-FR"/>
        </w:rPr>
        <w:t>,</w:t>
      </w:r>
      <w:r>
        <w:rPr>
          <w:rFonts w:ascii="Overpass" w:eastAsia="Overpass" w:hAnsi="Overpass" w:cs="Overpass"/>
          <w:color w:val="000000"/>
          <w:lang w:val="fr-FR"/>
        </w:rPr>
        <w:t xml:space="preserve"> et a clairement </w:t>
      </w:r>
      <w:r w:rsidR="00E8538F">
        <w:rPr>
          <w:rFonts w:ascii="Overpass" w:eastAsia="Overpass" w:hAnsi="Overpass" w:cs="Overpass"/>
          <w:color w:val="000000"/>
          <w:lang w:val="fr-FR"/>
        </w:rPr>
        <w:t xml:space="preserve">été repris dans la </w:t>
      </w:r>
      <w:r w:rsidR="00A672D6">
        <w:rPr>
          <w:rFonts w:ascii="Overpass" w:eastAsia="Overpass" w:hAnsi="Overpass" w:cs="Overpass"/>
          <w:color w:val="000000"/>
          <w:lang w:val="fr-FR"/>
        </w:rPr>
        <w:t>mise au point</w:t>
      </w:r>
      <w:r w:rsidR="00E8538F">
        <w:rPr>
          <w:rFonts w:ascii="Overpass" w:eastAsia="Overpass" w:hAnsi="Overpass" w:cs="Overpass"/>
          <w:color w:val="000000"/>
          <w:lang w:val="fr-FR"/>
        </w:rPr>
        <w:t xml:space="preserve"> </w:t>
      </w:r>
      <w:proofErr w:type="spellStart"/>
      <w:r w:rsidR="00E8538F">
        <w:rPr>
          <w:rFonts w:ascii="Overpass" w:eastAsia="Overpass" w:hAnsi="Overpass" w:cs="Overpass"/>
          <w:color w:val="000000"/>
          <w:lang w:val="fr-FR"/>
        </w:rPr>
        <w:t>Eletre</w:t>
      </w:r>
      <w:proofErr w:type="spellEnd"/>
      <w:r w:rsidR="00E8538F">
        <w:rPr>
          <w:rFonts w:ascii="Overpass" w:eastAsia="Overpass" w:hAnsi="Overpass" w:cs="Overpass"/>
          <w:color w:val="000000"/>
          <w:lang w:val="fr-FR"/>
        </w:rPr>
        <w:t xml:space="preserve"> et </w:t>
      </w:r>
      <w:proofErr w:type="spellStart"/>
      <w:r w:rsidR="00E8538F">
        <w:rPr>
          <w:rFonts w:ascii="Overpass" w:eastAsia="Overpass" w:hAnsi="Overpass" w:cs="Overpass"/>
          <w:color w:val="000000"/>
          <w:lang w:val="fr-FR"/>
        </w:rPr>
        <w:t>Emey</w:t>
      </w:r>
      <w:r>
        <w:rPr>
          <w:rFonts w:ascii="Overpass" w:eastAsia="Overpass" w:hAnsi="Overpass" w:cs="Overpass"/>
          <w:color w:val="000000"/>
          <w:lang w:val="fr-FR"/>
        </w:rPr>
        <w:t>a</w:t>
      </w:r>
      <w:proofErr w:type="spellEnd"/>
      <w:r>
        <w:rPr>
          <w:rFonts w:ascii="Overpass" w:eastAsia="Overpass" w:hAnsi="Overpass" w:cs="Overpass"/>
          <w:color w:val="000000"/>
          <w:lang w:val="fr-FR"/>
        </w:rPr>
        <w:t>.</w:t>
      </w:r>
    </w:p>
    <w:p w14:paraId="4B816913" w14:textId="04BC3D18" w:rsidR="0063674A" w:rsidRDefault="0063674A" w:rsidP="0063674A">
      <w:pPr>
        <w:spacing w:before="100" w:after="100" w:line="240" w:lineRule="auto"/>
        <w:jc w:val="both"/>
        <w:rPr>
          <w:rFonts w:ascii="Overpass" w:eastAsia="Overpass" w:hAnsi="Overpass" w:cs="Overpass"/>
          <w:color w:val="000000"/>
          <w:lang w:val="fr-FR"/>
        </w:rPr>
      </w:pPr>
      <w:r>
        <w:rPr>
          <w:rFonts w:ascii="Overpass" w:eastAsia="Overpass" w:hAnsi="Overpass" w:cs="Overpass"/>
          <w:color w:val="000000"/>
          <w:lang w:val="fr-FR"/>
        </w:rPr>
        <w:t xml:space="preserve">Des intérieurs de haute qualité avec des matériaux luxueux et des surfaces tactiles, une finition parfaite, un éclairage ambiant personnalisable, un </w:t>
      </w:r>
      <w:r w:rsidR="00D33575">
        <w:rPr>
          <w:rFonts w:ascii="Overpass" w:eastAsia="Overpass" w:hAnsi="Overpass" w:cs="Overpass"/>
          <w:color w:val="000000"/>
          <w:lang w:val="fr-FR"/>
        </w:rPr>
        <w:t xml:space="preserve">poste de conduite </w:t>
      </w:r>
      <w:r>
        <w:rPr>
          <w:rFonts w:ascii="Overpass" w:eastAsia="Overpass" w:hAnsi="Overpass" w:cs="Overpass"/>
          <w:color w:val="000000"/>
          <w:lang w:val="fr-FR"/>
        </w:rPr>
        <w:t>intelligent et des systèmes d'info-divertissement intuitifs créent un environnement premium et confortable</w:t>
      </w:r>
      <w:r w:rsidR="00FD499F">
        <w:rPr>
          <w:rFonts w:ascii="Overpass" w:eastAsia="Overpass" w:hAnsi="Overpass" w:cs="Overpass"/>
          <w:color w:val="000000"/>
          <w:lang w:val="fr-FR"/>
        </w:rPr>
        <w:t xml:space="preserve">. Diverses </w:t>
      </w:r>
      <w:r>
        <w:rPr>
          <w:rFonts w:ascii="Overpass" w:eastAsia="Overpass" w:hAnsi="Overpass" w:cs="Overpass"/>
          <w:color w:val="000000"/>
          <w:lang w:val="fr-FR"/>
        </w:rPr>
        <w:t xml:space="preserve">fonctionnalités </w:t>
      </w:r>
      <w:r w:rsidR="00FD499F">
        <w:rPr>
          <w:rFonts w:ascii="Overpass" w:eastAsia="Overpass" w:hAnsi="Overpass" w:cs="Overpass"/>
          <w:color w:val="000000"/>
          <w:lang w:val="fr-FR"/>
        </w:rPr>
        <w:t>viennent également améliorer l’expérience immersive telles que les</w:t>
      </w:r>
      <w:r>
        <w:rPr>
          <w:rFonts w:ascii="Overpass" w:eastAsia="Overpass" w:hAnsi="Overpass" w:cs="Overpass"/>
          <w:color w:val="000000"/>
          <w:lang w:val="fr-FR"/>
        </w:rPr>
        <w:t xml:space="preserve"> sièges </w:t>
      </w:r>
      <w:proofErr w:type="spellStart"/>
      <w:r w:rsidR="00071CA1">
        <w:rPr>
          <w:rFonts w:ascii="Overpass" w:eastAsia="Overpass" w:hAnsi="Overpass" w:cs="Overpass"/>
          <w:color w:val="000000"/>
          <w:lang w:val="fr-FR"/>
        </w:rPr>
        <w:t>massants</w:t>
      </w:r>
      <w:proofErr w:type="spellEnd"/>
      <w:r w:rsidR="00071CA1">
        <w:rPr>
          <w:rFonts w:ascii="Overpass" w:eastAsia="Overpass" w:hAnsi="Overpass" w:cs="Overpass"/>
          <w:color w:val="000000"/>
          <w:lang w:val="fr-FR"/>
        </w:rPr>
        <w:t xml:space="preserve"> et </w:t>
      </w:r>
      <w:r>
        <w:rPr>
          <w:rFonts w:ascii="Overpass" w:eastAsia="Overpass" w:hAnsi="Overpass" w:cs="Overpass"/>
          <w:color w:val="000000"/>
          <w:lang w:val="fr-FR"/>
        </w:rPr>
        <w:t>ventilés</w:t>
      </w:r>
      <w:r w:rsidR="00FD499F">
        <w:rPr>
          <w:rFonts w:ascii="Overpass" w:eastAsia="Overpass" w:hAnsi="Overpass" w:cs="Overpass"/>
          <w:color w:val="000000"/>
          <w:lang w:val="fr-FR"/>
        </w:rPr>
        <w:t>.</w:t>
      </w:r>
    </w:p>
    <w:p w14:paraId="3CE01283" w14:textId="096B9C5D" w:rsidR="0002148E" w:rsidRDefault="0063674A" w:rsidP="0063674A">
      <w:pPr>
        <w:spacing w:before="100" w:after="100" w:line="240" w:lineRule="auto"/>
        <w:jc w:val="both"/>
        <w:rPr>
          <w:rStyle w:val="Policepardfaut"/>
          <w:rFonts w:ascii="Overpass" w:eastAsia="Overpass" w:hAnsi="Overpass" w:cs="Overpass"/>
          <w:color w:val="000000"/>
          <w:lang w:val="fr-FR"/>
        </w:rPr>
      </w:pPr>
      <w:r>
        <w:rPr>
          <w:rStyle w:val="Policepardfaut"/>
          <w:rFonts w:ascii="Overpass" w:eastAsia="Overpass" w:hAnsi="Overpass" w:cs="Overpass"/>
          <w:color w:val="000000"/>
          <w:lang w:val="fr-FR"/>
        </w:rPr>
        <w:t>Disponible à la commande</w:t>
      </w:r>
      <w:r w:rsidR="00CC45BC">
        <w:rPr>
          <w:rStyle w:val="Policepardfaut"/>
          <w:rFonts w:ascii="Overpass" w:eastAsia="Overpass" w:hAnsi="Overpass" w:cs="Overpass"/>
          <w:color w:val="000000"/>
          <w:lang w:val="fr-FR"/>
        </w:rPr>
        <w:t xml:space="preserve"> dès </w:t>
      </w:r>
      <w:proofErr w:type="spellStart"/>
      <w:r w:rsidR="00CC45BC">
        <w:rPr>
          <w:rStyle w:val="Policepardfaut"/>
          <w:rFonts w:ascii="Overpass" w:eastAsia="Overpass" w:hAnsi="Overpass" w:cs="Overpass"/>
          <w:color w:val="000000"/>
          <w:lang w:val="fr-FR"/>
        </w:rPr>
        <w:t>maintant</w:t>
      </w:r>
      <w:proofErr w:type="spellEnd"/>
      <w:r>
        <w:rPr>
          <w:rStyle w:val="Policepardfaut"/>
          <w:rFonts w:ascii="Overpass" w:eastAsia="Overpass" w:hAnsi="Overpass" w:cs="Overpass"/>
          <w:color w:val="000000"/>
          <w:lang w:val="fr-FR"/>
        </w:rPr>
        <w: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l</w:t>
      </w:r>
      <w:r w:rsidR="00CC45BC">
        <w:rPr>
          <w:rStyle w:val="Policepardfaut"/>
          <w:rFonts w:ascii="Overpass" w:eastAsia="Overpass" w:hAnsi="Overpass" w:cs="Overpass"/>
          <w:color w:val="000000"/>
          <w:lang w:val="fr-FR"/>
        </w:rPr>
        <w:t xml:space="preserve">a Lotus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et 900 arriveront chez les </w:t>
      </w:r>
      <w:r w:rsidR="00CC45BC">
        <w:rPr>
          <w:rStyle w:val="Policepardfaut"/>
          <w:rFonts w:ascii="Overpass" w:eastAsia="Overpass" w:hAnsi="Overpass" w:cs="Overpass"/>
          <w:color w:val="000000"/>
          <w:lang w:val="fr-FR"/>
        </w:rPr>
        <w:t>distributeurs</w:t>
      </w:r>
      <w:r>
        <w:rPr>
          <w:rStyle w:val="Policepardfaut"/>
          <w:rFonts w:ascii="Overpass" w:eastAsia="Overpass" w:hAnsi="Overpass" w:cs="Overpass"/>
          <w:color w:val="000000"/>
          <w:lang w:val="fr-FR"/>
        </w:rPr>
        <w:t xml:space="preserve"> Lotus cet été. Les nouveaux niveaux de finition définis ont conduit à des</w:t>
      </w:r>
      <w:r w:rsidR="00CC45BC">
        <w:rPr>
          <w:rStyle w:val="Policepardfaut"/>
          <w:rFonts w:ascii="Overpass" w:eastAsia="Overpass" w:hAnsi="Overpass" w:cs="Overpass"/>
          <w:color w:val="000000"/>
          <w:lang w:val="fr-FR"/>
        </w:rPr>
        <w:t xml:space="preserve"> tarifs</w:t>
      </w:r>
      <w:r>
        <w:rPr>
          <w:rStyle w:val="Policepardfaut"/>
          <w:rFonts w:ascii="Overpass" w:eastAsia="Overpass" w:hAnsi="Overpass" w:cs="Overpass"/>
          <w:color w:val="000000"/>
          <w:lang w:val="fr-FR"/>
        </w:rPr>
        <w:t xml:space="preserve"> compétitifs</w:t>
      </w:r>
      <w:r w:rsidR="00CC45BC">
        <w:rPr>
          <w:rStyle w:val="Policepardfaut"/>
          <w:rFonts w:ascii="Overpass" w:eastAsia="Overpass" w:hAnsi="Overpass" w:cs="Overpass"/>
          <w:color w:val="000000"/>
          <w:lang w:val="fr-FR"/>
        </w:rPr>
        <w:t xml:space="preserve">, </w:t>
      </w:r>
      <w:r>
        <w:rPr>
          <w:rStyle w:val="Policepardfaut"/>
          <w:rFonts w:ascii="Overpass" w:eastAsia="Overpass" w:hAnsi="Overpass" w:cs="Overpass"/>
          <w:color w:val="000000"/>
          <w:lang w:val="fr-FR"/>
        </w:rPr>
        <w:t>à partir de</w:t>
      </w:r>
      <w:r w:rsidR="004A4488">
        <w:rPr>
          <w:rStyle w:val="Policepardfaut"/>
          <w:rFonts w:ascii="Overpass" w:eastAsia="Overpass" w:hAnsi="Overpass" w:cs="Overpass"/>
          <w:color w:val="000000"/>
          <w:lang w:val="fr-FR"/>
        </w:rPr>
        <w:t xml:space="preserve"> 98 590€ </w:t>
      </w:r>
      <w:r>
        <w:rPr>
          <w:rStyle w:val="Policepardfaut"/>
          <w:rFonts w:ascii="Overpass" w:eastAsia="Overpass" w:hAnsi="Overpass" w:cs="Overpass"/>
          <w:color w:val="000000"/>
          <w:lang w:val="fr-FR"/>
        </w:rPr>
        <w:t xml:space="preserve">pour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w:t>
      </w:r>
      <w:r w:rsidR="004A4488">
        <w:rPr>
          <w:rStyle w:val="Policepardfaut"/>
          <w:rFonts w:ascii="Overpass" w:eastAsia="Overpass" w:hAnsi="Overpass" w:cs="Overpass"/>
          <w:color w:val="000000"/>
          <w:lang w:val="fr-FR"/>
        </w:rPr>
        <w:t xml:space="preserve"> 106 490€ </w:t>
      </w:r>
      <w:r>
        <w:rPr>
          <w:rStyle w:val="Policepardfaut"/>
          <w:rFonts w:ascii="Overpass" w:eastAsia="Overpass" w:hAnsi="Overpass" w:cs="Overpass"/>
          <w:color w:val="000000"/>
          <w:lang w:val="fr-FR"/>
        </w:rPr>
        <w:t xml:space="preserve">pour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600 GT.</w:t>
      </w:r>
    </w:p>
    <w:p w14:paraId="6DEDCB41" w14:textId="4FA5564D" w:rsidR="0063674A" w:rsidRPr="0002148E" w:rsidRDefault="0063674A" w:rsidP="0063674A">
      <w:pPr>
        <w:spacing w:before="100" w:after="100" w:line="240" w:lineRule="auto"/>
        <w:jc w:val="both"/>
        <w:rPr>
          <w:rFonts w:ascii="Overpass" w:eastAsia="Overpass" w:hAnsi="Overpass" w:cs="Overpass"/>
          <w:color w:val="000000"/>
          <w:lang w:val="fr-FR"/>
        </w:rPr>
      </w:pPr>
      <w:r>
        <w:rPr>
          <w:rStyle w:val="Policepardfaut"/>
          <w:rFonts w:ascii="Overpass" w:eastAsia="Overpass" w:hAnsi="Overpass" w:cs="Overpass"/>
          <w:color w:val="000000"/>
          <w:lang w:val="fr-FR"/>
        </w:rPr>
        <w:lastRenderedPageBreak/>
        <w:t xml:space="preserve">Les spécifications détaillées </w:t>
      </w:r>
      <w:r w:rsidR="0002148E">
        <w:rPr>
          <w:rStyle w:val="Policepardfaut"/>
          <w:rFonts w:ascii="Overpass" w:eastAsia="Overpass" w:hAnsi="Overpass" w:cs="Overpass"/>
          <w:color w:val="000000"/>
          <w:lang w:val="fr-FR"/>
        </w:rPr>
        <w:t>ainsi que</w:t>
      </w:r>
      <w:r>
        <w:rPr>
          <w:rStyle w:val="Policepardfaut"/>
          <w:rFonts w:ascii="Overpass" w:eastAsia="Overpass" w:hAnsi="Overpass" w:cs="Overpass"/>
          <w:color w:val="000000"/>
          <w:lang w:val="fr-FR"/>
        </w:rPr>
        <w:t xml:space="preserve"> les </w:t>
      </w:r>
      <w:r w:rsidR="0002148E">
        <w:rPr>
          <w:rStyle w:val="Policepardfaut"/>
          <w:rFonts w:ascii="Overpass" w:eastAsia="Overpass" w:hAnsi="Overpass" w:cs="Overpass"/>
          <w:color w:val="000000"/>
          <w:lang w:val="fr-FR"/>
        </w:rPr>
        <w:t>tarifs</w:t>
      </w:r>
      <w:r>
        <w:rPr>
          <w:rStyle w:val="Policepardfaut"/>
          <w:rFonts w:ascii="Overpass" w:eastAsia="Overpass" w:hAnsi="Overpass" w:cs="Overpass"/>
          <w:color w:val="000000"/>
          <w:lang w:val="fr-FR"/>
        </w:rPr>
        <w:t xml:space="preserve">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sont disponibles sur </w:t>
      </w:r>
      <w:hyperlink r:id="rId11" w:history="1">
        <w:r>
          <w:rPr>
            <w:rStyle w:val="Lienhypertexte"/>
            <w:rFonts w:ascii="Overpass" w:eastAsia="Overpass" w:hAnsi="Overpass" w:cs="Overpass"/>
            <w:lang w:val="fr-FR"/>
          </w:rPr>
          <w:t>www.lotuscars.com</w:t>
        </w:r>
      </w:hyperlink>
      <w:r>
        <w:rPr>
          <w:rStyle w:val="Policepardfaut"/>
          <w:rFonts w:ascii="Overpass" w:eastAsia="Overpass" w:hAnsi="Overpass" w:cs="Overpass"/>
          <w:color w:val="000000"/>
          <w:lang w:val="fr-FR"/>
        </w:rPr>
        <w:t>.</w:t>
      </w:r>
      <w:r w:rsidR="005A2A71">
        <w:rPr>
          <w:rStyle w:val="Policepardfaut"/>
          <w:rFonts w:ascii="Overpass" w:eastAsia="Overpass" w:hAnsi="Overpass" w:cs="Overpass"/>
          <w:color w:val="000000"/>
          <w:lang w:val="fr-FR"/>
        </w:rPr>
        <w:br/>
      </w:r>
      <w:r w:rsidR="0002148E">
        <w:rPr>
          <w:rStyle w:val="Policepardfaut"/>
          <w:rFonts w:ascii="Overpass" w:eastAsia="Overpass" w:hAnsi="Overpass" w:cs="Overpass"/>
          <w:color w:val="000000"/>
          <w:lang w:val="fr-FR"/>
        </w:rPr>
        <w:br/>
      </w:r>
      <w:r>
        <w:rPr>
          <w:rStyle w:val="Policepardfaut"/>
          <w:rFonts w:ascii="Overpass" w:eastAsia="Overpass" w:hAnsi="Overpass" w:cs="Overpass"/>
          <w:color w:val="000000"/>
          <w:lang w:val="fr-FR"/>
        </w:rPr>
        <w:t xml:space="preserve">Pour plus d'informations sur </w:t>
      </w:r>
      <w:proofErr w:type="spellStart"/>
      <w:r>
        <w:rPr>
          <w:rStyle w:val="Policepardfaut"/>
          <w:rFonts w:ascii="Overpass" w:eastAsia="Overpass" w:hAnsi="Overpass" w:cs="Overpass"/>
          <w:color w:val="000000"/>
          <w:lang w:val="fr-FR"/>
        </w:rPr>
        <w:t>Eletre</w:t>
      </w:r>
      <w:proofErr w:type="spellEnd"/>
      <w:r>
        <w:rPr>
          <w:rStyle w:val="Policepardfaut"/>
          <w:rFonts w:ascii="Overpass" w:eastAsia="Overpass" w:hAnsi="Overpass" w:cs="Overpass"/>
          <w:color w:val="000000"/>
          <w:lang w:val="fr-FR"/>
        </w:rPr>
        <w:t xml:space="preserve"> et </w:t>
      </w:r>
      <w:proofErr w:type="spellStart"/>
      <w:r>
        <w:rPr>
          <w:rStyle w:val="Policepardfaut"/>
          <w:rFonts w:ascii="Overpass" w:eastAsia="Overpass" w:hAnsi="Overpass" w:cs="Overpass"/>
          <w:color w:val="000000"/>
          <w:lang w:val="fr-FR"/>
        </w:rPr>
        <w:t>Emeya</w:t>
      </w:r>
      <w:proofErr w:type="spellEnd"/>
      <w:r>
        <w:rPr>
          <w:rStyle w:val="Policepardfaut"/>
          <w:rFonts w:ascii="Overpass" w:eastAsia="Overpass" w:hAnsi="Overpass" w:cs="Overpass"/>
          <w:color w:val="000000"/>
          <w:lang w:val="fr-FR"/>
        </w:rPr>
        <w:t xml:space="preserve">, consultez le </w:t>
      </w:r>
      <w:hyperlink r:id="rId12" w:history="1">
        <w:r>
          <w:rPr>
            <w:rStyle w:val="Lienhypertexte"/>
            <w:rFonts w:ascii="Overpass" w:eastAsia="Overpass" w:hAnsi="Overpass" w:cs="Overpass"/>
            <w:lang w:val="fr-FR"/>
          </w:rPr>
          <w:t xml:space="preserve">site </w:t>
        </w:r>
        <w:r w:rsidR="0005048C">
          <w:rPr>
            <w:rStyle w:val="Lienhypertexte"/>
            <w:rFonts w:ascii="Overpass" w:eastAsia="Overpass" w:hAnsi="Overpass" w:cs="Overpass"/>
            <w:lang w:val="fr-FR"/>
          </w:rPr>
          <w:t xml:space="preserve">Média </w:t>
        </w:r>
        <w:r>
          <w:rPr>
            <w:rStyle w:val="Lienhypertexte"/>
            <w:rFonts w:ascii="Overpass" w:eastAsia="Overpass" w:hAnsi="Overpass" w:cs="Overpass"/>
            <w:lang w:val="fr-FR"/>
          </w:rPr>
          <w:t>Lotu</w:t>
        </w:r>
        <w:bookmarkStart w:id="0" w:name="_Hlt193815521"/>
        <w:bookmarkStart w:id="1" w:name="_Hlt193815522"/>
        <w:r>
          <w:rPr>
            <w:rStyle w:val="Lienhypertexte"/>
            <w:rFonts w:ascii="Overpass" w:eastAsia="Overpass" w:hAnsi="Overpass" w:cs="Overpass"/>
            <w:lang w:val="fr-FR"/>
          </w:rPr>
          <w:t>s</w:t>
        </w:r>
        <w:bookmarkEnd w:id="0"/>
        <w:bookmarkEnd w:id="1"/>
      </w:hyperlink>
      <w:r w:rsidR="0005048C">
        <w:rPr>
          <w:rStyle w:val="Policepardfaut"/>
          <w:rFonts w:ascii="Overpass" w:eastAsia="Overpass" w:hAnsi="Overpass" w:cs="Overpass"/>
          <w:color w:val="000000"/>
          <w:lang w:val="fr-FR"/>
        </w:rPr>
        <w:t>.</w:t>
      </w:r>
    </w:p>
    <w:p w14:paraId="7F24B7E7" w14:textId="46D72810" w:rsidR="00366099" w:rsidRPr="00F54585" w:rsidRDefault="0063674A" w:rsidP="0063674A">
      <w:pPr>
        <w:spacing w:before="100" w:after="100" w:line="240" w:lineRule="auto"/>
        <w:jc w:val="both"/>
        <w:rPr>
          <w:rFonts w:ascii="Overpass" w:hAnsi="Overpass" w:cs="Arial"/>
          <w:lang w:val="fr-BE"/>
        </w:rPr>
      </w:pPr>
      <w:r>
        <w:rPr>
          <w:rStyle w:val="Policepardfaut"/>
          <w:rFonts w:ascii="Overpass" w:eastAsia="Overpass" w:hAnsi="Overpass" w:cs="Overpass"/>
          <w:color w:val="000000"/>
          <w:lang w:val="fr-FR"/>
        </w:rPr>
        <w:br/>
      </w:r>
      <w:r w:rsidR="00F23FFD" w:rsidRPr="00F54585">
        <w:rPr>
          <w:rFonts w:ascii="Overpass" w:hAnsi="Overpass" w:cs="Arial"/>
          <w:lang w:val="fr-BE"/>
        </w:rPr>
        <w:t>Fin</w:t>
      </w:r>
      <w:r w:rsidR="000C62BE">
        <w:rPr>
          <w:rFonts w:ascii="Overpass" w:hAnsi="Overpass" w:cs="Arial"/>
          <w:lang w:val="fr-BE"/>
        </w:rPr>
        <w:t xml:space="preserve"> du communiqué</w:t>
      </w:r>
      <w:r w:rsidR="0059794C" w:rsidRPr="00F54585">
        <w:rPr>
          <w:rFonts w:ascii="Overpass" w:hAnsi="Overpass" w:cs="Arial"/>
          <w:lang w:val="fr-BE"/>
        </w:rPr>
        <w:t>.</w:t>
      </w:r>
    </w:p>
    <w:p w14:paraId="68411476" w14:textId="77777777" w:rsidR="00BD44B4" w:rsidRPr="000C62BE" w:rsidRDefault="00BD44B4">
      <w:pPr>
        <w:spacing w:after="0" w:line="240" w:lineRule="auto"/>
        <w:ind w:right="-46"/>
        <w:rPr>
          <w:rFonts w:ascii="Overpass" w:hAnsi="Overpass" w:cs="Arial"/>
          <w:b/>
          <w:bCs/>
          <w:color w:val="000000" w:themeColor="text1"/>
          <w:lang w:val="fr-BE"/>
        </w:rPr>
      </w:pPr>
    </w:p>
    <w:p w14:paraId="493C3EE3" w14:textId="77777777" w:rsidR="000C62BE" w:rsidRDefault="000C62BE">
      <w:pPr>
        <w:spacing w:after="0" w:line="240" w:lineRule="auto"/>
        <w:ind w:right="-46"/>
        <w:rPr>
          <w:rFonts w:ascii="Overpass" w:hAnsi="Overpass" w:cs="Arial"/>
          <w:b/>
          <w:bCs/>
          <w:sz w:val="18"/>
          <w:szCs w:val="18"/>
          <w:lang w:val="fr-BE"/>
        </w:rPr>
      </w:pPr>
    </w:p>
    <w:p w14:paraId="0A72D0E2" w14:textId="024FC4C4" w:rsidR="00274422" w:rsidRPr="00F54585" w:rsidRDefault="00F23FFD">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w:t>
      </w:r>
      <w:r w:rsidR="00D82145" w:rsidRPr="00F54585">
        <w:rPr>
          <w:rFonts w:ascii="Overpass" w:hAnsi="Overpass" w:cs="Arial"/>
          <w:b/>
          <w:bCs/>
          <w:sz w:val="18"/>
          <w:szCs w:val="18"/>
          <w:lang w:val="fr-BE"/>
        </w:rPr>
        <w:t xml:space="preserve"> :</w:t>
      </w:r>
    </w:p>
    <w:p w14:paraId="71C4247F" w14:textId="77777777" w:rsidR="00EA4339" w:rsidRPr="00F54585" w:rsidRDefault="00EA4339" w:rsidP="00E635BD">
      <w:pPr>
        <w:spacing w:after="0" w:line="240" w:lineRule="auto"/>
        <w:ind w:right="-46"/>
        <w:rPr>
          <w:rFonts w:ascii="Overpass" w:hAnsi="Overpass" w:cs="Arial"/>
          <w:b/>
          <w:bCs/>
          <w:sz w:val="18"/>
          <w:szCs w:val="18"/>
          <w:lang w:val="fr-BE"/>
        </w:rPr>
      </w:pPr>
    </w:p>
    <w:p w14:paraId="0F2853E6" w14:textId="77777777" w:rsidR="00F500FB" w:rsidRPr="002A46A6" w:rsidRDefault="00F500FB" w:rsidP="00F500FB">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1927455F" w14:textId="5458C4E0" w:rsidR="00F500FB" w:rsidRPr="0048437A" w:rsidRDefault="00F500FB" w:rsidP="00F500FB">
      <w:pPr>
        <w:spacing w:after="0" w:line="240" w:lineRule="auto"/>
        <w:ind w:right="-46"/>
        <w:rPr>
          <w:rFonts w:ascii="Overpass" w:eastAsia="Overpass" w:hAnsi="Overpass" w:cs="Overpass"/>
          <w:sz w:val="18"/>
          <w:szCs w:val="18"/>
          <w:lang w:val="fr-FR"/>
        </w:rPr>
      </w:pPr>
      <w:r w:rsidRPr="002A46A6">
        <w:rPr>
          <w:rFonts w:ascii="Overpass SemiBold" w:eastAsia="Overpass" w:hAnsi="Overpass SemiBold" w:cs="Overpass"/>
          <w:sz w:val="18"/>
          <w:szCs w:val="18"/>
          <w:lang w:val="fr-FR"/>
        </w:rPr>
        <w:t>Ronan ERB</w:t>
      </w:r>
      <w:r w:rsidRPr="00886EB5">
        <w:rPr>
          <w:rFonts w:ascii="Overpass" w:eastAsia="Overpass" w:hAnsi="Overpass" w:cs="Overpass"/>
          <w:b/>
          <w:bCs/>
          <w:sz w:val="18"/>
          <w:szCs w:val="18"/>
          <w:lang w:val="fr-FR"/>
        </w:rPr>
        <w:t xml:space="preserve"> </w:t>
      </w:r>
      <w:r w:rsidRPr="006353CF">
        <w:rPr>
          <w:rFonts w:ascii="Overpass" w:eastAsia="Overpass" w:hAnsi="Overpass" w:cs="Overpass"/>
          <w:sz w:val="18"/>
          <w:szCs w:val="18"/>
          <w:lang w:val="fr-FR"/>
        </w:rPr>
        <w:t>-</w:t>
      </w:r>
      <w:r w:rsidRPr="0048437A">
        <w:rPr>
          <w:rFonts w:ascii="Overpass" w:eastAsia="Overpass" w:hAnsi="Overpass" w:cs="Overpass"/>
          <w:sz w:val="18"/>
          <w:szCs w:val="18"/>
          <w:lang w:val="fr-FR"/>
        </w:rPr>
        <w:t xml:space="preserve"> Responsable Marketing</w:t>
      </w:r>
      <w:r>
        <w:rPr>
          <w:rFonts w:ascii="Overpass" w:eastAsia="Overpass" w:hAnsi="Overpass" w:cs="Overpass"/>
          <w:sz w:val="18"/>
          <w:szCs w:val="18"/>
          <w:lang w:val="fr-FR"/>
        </w:rPr>
        <w:t xml:space="preserve"> &amp;</w:t>
      </w:r>
      <w:r w:rsidRPr="0048437A">
        <w:rPr>
          <w:rFonts w:ascii="Overpass" w:eastAsia="Overpass" w:hAnsi="Overpass" w:cs="Overpass"/>
          <w:sz w:val="18"/>
          <w:szCs w:val="18"/>
          <w:lang w:val="fr-FR"/>
        </w:rPr>
        <w:t xml:space="preserve"> Communication</w:t>
      </w:r>
      <w:r>
        <w:rPr>
          <w:rFonts w:ascii="Overpass" w:eastAsia="Overpass" w:hAnsi="Overpass" w:cs="Overpass"/>
          <w:sz w:val="18"/>
          <w:szCs w:val="18"/>
          <w:lang w:val="fr-FR"/>
        </w:rPr>
        <w:t>s</w:t>
      </w:r>
      <w:r w:rsidRPr="0048437A">
        <w:rPr>
          <w:rFonts w:ascii="Overpass" w:eastAsia="Overpass" w:hAnsi="Overpass" w:cs="Overpass"/>
          <w:sz w:val="18"/>
          <w:szCs w:val="18"/>
          <w:lang w:val="fr-FR"/>
        </w:rPr>
        <w:t xml:space="preserve"> France, </w:t>
      </w:r>
      <w:r>
        <w:rPr>
          <w:rFonts w:ascii="Overpass" w:eastAsia="Overpass" w:hAnsi="Overpass" w:cs="Overpass"/>
          <w:sz w:val="18"/>
          <w:szCs w:val="18"/>
          <w:lang w:val="fr-FR"/>
        </w:rPr>
        <w:t xml:space="preserve">Monaco, </w:t>
      </w:r>
      <w:r w:rsidR="00662E00">
        <w:rPr>
          <w:rFonts w:ascii="Overpass" w:eastAsia="Overpass" w:hAnsi="Overpass" w:cs="Overpass"/>
          <w:sz w:val="18"/>
          <w:szCs w:val="18"/>
          <w:lang w:val="fr-FR"/>
        </w:rPr>
        <w:t>Belgique, Luxembourg</w:t>
      </w:r>
    </w:p>
    <w:p w14:paraId="129D0470" w14:textId="77777777" w:rsidR="00F500FB" w:rsidRPr="0048437A" w:rsidRDefault="00F500FB" w:rsidP="00F500FB">
      <w:pPr>
        <w:spacing w:after="0" w:line="240" w:lineRule="auto"/>
        <w:ind w:right="-46"/>
        <w:rPr>
          <w:rFonts w:ascii="Overpass" w:eastAsia="Overpass" w:hAnsi="Overpass" w:cs="Overpass"/>
          <w:b/>
          <w:sz w:val="18"/>
          <w:szCs w:val="18"/>
          <w:lang w:val="fr-FR"/>
        </w:rPr>
      </w:pPr>
      <w:hyperlink r:id="rId13">
        <w:r w:rsidRPr="0048437A">
          <w:rPr>
            <w:rFonts w:ascii="Overpass" w:eastAsia="Overpass" w:hAnsi="Overpass" w:cs="Overpass"/>
            <w:color w:val="1155CC"/>
            <w:sz w:val="18"/>
            <w:szCs w:val="18"/>
            <w:u w:val="single"/>
            <w:lang w:val="fr-FR"/>
          </w:rPr>
          <w:t>ronan.erb@eu.lotuscars.com</w:t>
        </w:r>
      </w:hyperlink>
      <w:r>
        <w:rPr>
          <w:rFonts w:ascii="Overpass" w:eastAsia="Overpass" w:hAnsi="Overpass" w:cs="Overpass"/>
          <w:sz w:val="18"/>
          <w:szCs w:val="18"/>
          <w:lang w:val="fr-FR"/>
        </w:rPr>
        <w:t xml:space="preserve"> / </w:t>
      </w:r>
      <w:r w:rsidRPr="0048437A">
        <w:rPr>
          <w:rFonts w:ascii="Overpass" w:eastAsia="Overpass" w:hAnsi="Overpass" w:cs="Overpass"/>
          <w:sz w:val="18"/>
          <w:szCs w:val="18"/>
          <w:lang w:val="fr-FR"/>
        </w:rPr>
        <w:t>+31 6 29 76 61 22</w:t>
      </w:r>
    </w:p>
    <w:p w14:paraId="3D12DCC6" w14:textId="77777777" w:rsidR="00D82145" w:rsidRPr="00F500FB" w:rsidRDefault="00D82145">
      <w:pPr>
        <w:spacing w:after="0" w:line="240" w:lineRule="auto"/>
        <w:ind w:right="-46"/>
        <w:rPr>
          <w:rFonts w:ascii="Overpass" w:hAnsi="Overpass" w:cs="Arial"/>
          <w:sz w:val="18"/>
          <w:szCs w:val="18"/>
          <w:lang w:val="fr-FR"/>
        </w:rPr>
      </w:pPr>
    </w:p>
    <w:p w14:paraId="78DBFB66" w14:textId="77777777" w:rsidR="00D82145" w:rsidRPr="00F54585" w:rsidRDefault="00D82145" w:rsidP="00D82145">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2A485E1C" w14:textId="77777777" w:rsidR="00D82145" w:rsidRPr="00F54585" w:rsidRDefault="00D82145" w:rsidP="00D82145">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354F1AEF" w14:textId="77777777" w:rsidR="00D82145" w:rsidRPr="00F54585" w:rsidRDefault="00D82145" w:rsidP="00D82145">
      <w:pPr>
        <w:spacing w:after="0" w:line="240" w:lineRule="auto"/>
        <w:ind w:right="-2"/>
        <w:jc w:val="both"/>
        <w:rPr>
          <w:rFonts w:ascii="Overpass" w:eastAsia="Overpass" w:hAnsi="Overpass" w:cs="Overpass"/>
          <w:sz w:val="18"/>
          <w:szCs w:val="18"/>
          <w:lang w:val="fr-BE"/>
        </w:rPr>
      </w:pPr>
      <w:bookmarkStart w:id="2" w:name="_heading=h.gjdgxs" w:colFirst="0" w:colLast="0"/>
      <w:bookmarkEnd w:id="2"/>
      <w:r w:rsidRPr="00F54585">
        <w:rPr>
          <w:rFonts w:ascii="Overpass" w:eastAsia="Overpass" w:hAnsi="Overpass" w:cs="Overpass"/>
          <w:sz w:val="18"/>
          <w:szCs w:val="18"/>
          <w:lang w:val="fr-BE"/>
        </w:rPr>
        <w:t xml:space="preserve">Visitez le site </w:t>
      </w:r>
      <w:hyperlink r:id="rId14">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36C91698" w14:textId="77777777" w:rsidR="00D82145" w:rsidRPr="00F54585" w:rsidRDefault="00D82145" w:rsidP="00D82145">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93" behindDoc="0" locked="0" layoutInCell="1" hidden="0" allowOverlap="1" wp14:anchorId="24740F35" wp14:editId="13783A80">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5"/>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7" behindDoc="0" locked="0" layoutInCell="1" hidden="0" allowOverlap="1" wp14:anchorId="0668F69A" wp14:editId="03C92AF8">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6"/>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41" behindDoc="0" locked="0" layoutInCell="1" hidden="0" allowOverlap="1" wp14:anchorId="57822856" wp14:editId="37524695">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5" behindDoc="0" locked="0" layoutInCell="1" hidden="0" allowOverlap="1" wp14:anchorId="6A6A85B6" wp14:editId="1398912E">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9" behindDoc="0" locked="0" layoutInCell="1" hidden="0" allowOverlap="1" wp14:anchorId="5F064110" wp14:editId="0DFAFB3A">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223520" cy="207010"/>
                    </a:xfrm>
                    <a:prstGeom prst="rect">
                      <a:avLst/>
                    </a:prstGeom>
                    <a:ln/>
                  </pic:spPr>
                </pic:pic>
              </a:graphicData>
            </a:graphic>
          </wp:anchor>
        </w:drawing>
      </w:r>
    </w:p>
    <w:p w14:paraId="5B74A1E7" w14:textId="77777777" w:rsidR="00D82145" w:rsidRPr="00F54585" w:rsidRDefault="00D82145" w:rsidP="00D82145">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2A103C93" w14:textId="77777777" w:rsidR="000A26CD" w:rsidRPr="00F54585" w:rsidRDefault="000A26CD" w:rsidP="00E635BD">
      <w:pPr>
        <w:spacing w:after="0" w:line="240" w:lineRule="auto"/>
        <w:ind w:right="-46"/>
        <w:rPr>
          <w:rFonts w:ascii="Overpass" w:eastAsia="Overpass" w:hAnsi="Overpass" w:cs="Arial"/>
          <w:b/>
          <w:bCs/>
          <w:sz w:val="18"/>
          <w:szCs w:val="18"/>
          <w:lang w:val="fr-BE"/>
        </w:rPr>
      </w:pPr>
    </w:p>
    <w:sectPr w:rsidR="000A26CD" w:rsidRPr="00F54585" w:rsidSect="009459E3">
      <w:headerReference w:type="default" r:id="rId20"/>
      <w:footerReference w:type="default" r:id="rId21"/>
      <w:headerReference w:type="first" r:id="rId22"/>
      <w:footerReference w:type="first" r:id="rId23"/>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AB871" w14:textId="77777777" w:rsidR="00BE505B" w:rsidRDefault="00BE505B" w:rsidP="00A23786">
      <w:pPr>
        <w:spacing w:after="0" w:line="240" w:lineRule="auto"/>
      </w:pPr>
      <w:r>
        <w:separator/>
      </w:r>
    </w:p>
  </w:endnote>
  <w:endnote w:type="continuationSeparator" w:id="0">
    <w:p w14:paraId="52F0673A" w14:textId="77777777" w:rsidR="00BE505B" w:rsidRDefault="00BE505B" w:rsidP="00A23786">
      <w:pPr>
        <w:spacing w:after="0" w:line="240" w:lineRule="auto"/>
      </w:pPr>
      <w:r>
        <w:continuationSeparator/>
      </w:r>
    </w:p>
  </w:endnote>
  <w:endnote w:type="continuationNotice" w:id="1">
    <w:p w14:paraId="18CEF75F" w14:textId="77777777" w:rsidR="00BE505B" w:rsidRDefault="00BE50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Overpass SemiBold">
    <w:panose1 w:val="00000000000000000000"/>
    <w:charset w:val="00"/>
    <w:family w:val="auto"/>
    <w:pitch w:val="variable"/>
    <w:sig w:usb0="20000207" w:usb1="00000020" w:usb2="00000000" w:usb3="00000000" w:csb0="00000197"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0465" w14:textId="77777777" w:rsidR="00BE505B" w:rsidRDefault="00BE505B" w:rsidP="00A23786">
      <w:pPr>
        <w:spacing w:after="0" w:line="240" w:lineRule="auto"/>
      </w:pPr>
      <w:r>
        <w:separator/>
      </w:r>
    </w:p>
  </w:footnote>
  <w:footnote w:type="continuationSeparator" w:id="0">
    <w:p w14:paraId="17FB6E1D" w14:textId="77777777" w:rsidR="00BE505B" w:rsidRDefault="00BE505B" w:rsidP="00A23786">
      <w:pPr>
        <w:spacing w:after="0" w:line="240" w:lineRule="auto"/>
      </w:pPr>
      <w:r>
        <w:continuationSeparator/>
      </w:r>
    </w:p>
  </w:footnote>
  <w:footnote w:type="continuationNotice" w:id="1">
    <w:p w14:paraId="0104837A" w14:textId="77777777" w:rsidR="00BE505B" w:rsidRDefault="00BE50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2B0814"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60C4A557" w:rsidR="00274422" w:rsidRDefault="00940FD6">
                    <w:pPr>
                      <w:rPr>
                        <w:rFonts w:ascii="Overpass" w:hAnsi="Overpass" w:cs="Arial"/>
                        <w:spacing w:val="20"/>
                        <w:sz w:val="32"/>
                        <w:szCs w:val="32"/>
                      </w:rPr>
                    </w:pPr>
                    <w:r>
                      <w:rPr>
                        <w:rFonts w:ascii="Overpass" w:hAnsi="Overpass" w:cs="Arial"/>
                        <w:spacing w:val="20"/>
                        <w:sz w:val="32"/>
                        <w:szCs w:val="32"/>
                      </w:rPr>
                      <w:t>INFORMATIO</w:t>
                    </w:r>
                    <w:r w:rsidR="00953D2D" w:rsidRPr="00AE0784">
                      <w:rPr>
                        <w:rFonts w:ascii="Overpass" w:hAnsi="Overpass" w:cs="Arial"/>
                        <w:spacing w:val="20"/>
                        <w:sz w:val="32"/>
                        <w:szCs w:val="32"/>
                      </w:rPr>
                      <w:t>N</w:t>
                    </w:r>
                    <w:r w:rsidR="00AF0C2F">
                      <w:rPr>
                        <w:rFonts w:ascii="Overpass" w:hAnsi="Overpass" w:cs="Arial"/>
                        <w:spacing w:val="20"/>
                        <w:sz w:val="32"/>
                        <w:szCs w:val="32"/>
                      </w:rPr>
                      <w:t xml:space="preserve"> MEDIA</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07AE49"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75639"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E3593E"/>
    <w:multiLevelType w:val="multilevel"/>
    <w:tmpl w:val="C726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80D1B27"/>
    <w:multiLevelType w:val="multilevel"/>
    <w:tmpl w:val="DD4AED48"/>
    <w:lvl w:ilvl="0">
      <w:numFmt w:val="bullet"/>
      <w:lvlText w:val="-"/>
      <w:lvlJc w:val="left"/>
      <w:pPr>
        <w:ind w:left="360" w:hanging="360"/>
      </w:pPr>
      <w:rPr>
        <w:rFonts w:ascii="Overpass" w:eastAsia="Overpass" w:hAnsi="Overpass" w:cs="Overpas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4"/>
  </w:num>
  <w:num w:numId="3" w16cid:durableId="1092360429">
    <w:abstractNumId w:val="6"/>
  </w:num>
  <w:num w:numId="4" w16cid:durableId="292028918">
    <w:abstractNumId w:val="0"/>
  </w:num>
  <w:num w:numId="5" w16cid:durableId="1125199294">
    <w:abstractNumId w:val="5"/>
  </w:num>
  <w:num w:numId="6" w16cid:durableId="1516649568">
    <w:abstractNumId w:val="13"/>
  </w:num>
  <w:num w:numId="7" w16cid:durableId="1287421389">
    <w:abstractNumId w:val="12"/>
  </w:num>
  <w:num w:numId="8" w16cid:durableId="941106638">
    <w:abstractNumId w:val="2"/>
  </w:num>
  <w:num w:numId="9" w16cid:durableId="280887376">
    <w:abstractNumId w:val="8"/>
  </w:num>
  <w:num w:numId="10" w16cid:durableId="118227059">
    <w:abstractNumId w:val="11"/>
  </w:num>
  <w:num w:numId="11" w16cid:durableId="2128696793">
    <w:abstractNumId w:val="10"/>
  </w:num>
  <w:num w:numId="12" w16cid:durableId="207109134">
    <w:abstractNumId w:val="7"/>
  </w:num>
  <w:num w:numId="13" w16cid:durableId="1919054103">
    <w:abstractNumId w:val="3"/>
  </w:num>
  <w:num w:numId="14" w16cid:durableId="996768327">
    <w:abstractNumId w:val="4"/>
  </w:num>
  <w:num w:numId="15" w16cid:durableId="13568852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77E"/>
    <w:rsid w:val="00004FEC"/>
    <w:rsid w:val="0000500C"/>
    <w:rsid w:val="00006E98"/>
    <w:rsid w:val="000070B2"/>
    <w:rsid w:val="00011144"/>
    <w:rsid w:val="00011354"/>
    <w:rsid w:val="000113E9"/>
    <w:rsid w:val="0001291A"/>
    <w:rsid w:val="00015477"/>
    <w:rsid w:val="00016AB2"/>
    <w:rsid w:val="0002148E"/>
    <w:rsid w:val="000262BC"/>
    <w:rsid w:val="000303D1"/>
    <w:rsid w:val="00031024"/>
    <w:rsid w:val="000333C8"/>
    <w:rsid w:val="000345AE"/>
    <w:rsid w:val="00035309"/>
    <w:rsid w:val="000377D9"/>
    <w:rsid w:val="0004113C"/>
    <w:rsid w:val="0004280E"/>
    <w:rsid w:val="00044C37"/>
    <w:rsid w:val="00044D3A"/>
    <w:rsid w:val="0004761E"/>
    <w:rsid w:val="0005048C"/>
    <w:rsid w:val="0005105F"/>
    <w:rsid w:val="00051C16"/>
    <w:rsid w:val="00051F48"/>
    <w:rsid w:val="000552F7"/>
    <w:rsid w:val="0005625C"/>
    <w:rsid w:val="00056C2C"/>
    <w:rsid w:val="00057BF4"/>
    <w:rsid w:val="00057D8A"/>
    <w:rsid w:val="00061B18"/>
    <w:rsid w:val="00063AEF"/>
    <w:rsid w:val="00066876"/>
    <w:rsid w:val="0006788C"/>
    <w:rsid w:val="00070666"/>
    <w:rsid w:val="000709E2"/>
    <w:rsid w:val="00071CA1"/>
    <w:rsid w:val="00073498"/>
    <w:rsid w:val="00073D84"/>
    <w:rsid w:val="00074060"/>
    <w:rsid w:val="000746F8"/>
    <w:rsid w:val="00080E75"/>
    <w:rsid w:val="000830F8"/>
    <w:rsid w:val="00084DA0"/>
    <w:rsid w:val="000850FF"/>
    <w:rsid w:val="00090A09"/>
    <w:rsid w:val="00090D8A"/>
    <w:rsid w:val="00092C5F"/>
    <w:rsid w:val="00092D97"/>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B4BD2"/>
    <w:rsid w:val="000C0478"/>
    <w:rsid w:val="000C08BD"/>
    <w:rsid w:val="000C0CEA"/>
    <w:rsid w:val="000C2780"/>
    <w:rsid w:val="000C4D59"/>
    <w:rsid w:val="000C62BE"/>
    <w:rsid w:val="000C64B1"/>
    <w:rsid w:val="000D0B0A"/>
    <w:rsid w:val="000D0F76"/>
    <w:rsid w:val="000D10DE"/>
    <w:rsid w:val="000D187C"/>
    <w:rsid w:val="000D29E5"/>
    <w:rsid w:val="000D2DEC"/>
    <w:rsid w:val="000D370D"/>
    <w:rsid w:val="000D45BD"/>
    <w:rsid w:val="000D612D"/>
    <w:rsid w:val="000D64FF"/>
    <w:rsid w:val="000D74A2"/>
    <w:rsid w:val="000E1EDB"/>
    <w:rsid w:val="000E28A9"/>
    <w:rsid w:val="000E29BC"/>
    <w:rsid w:val="000E3028"/>
    <w:rsid w:val="000E5A97"/>
    <w:rsid w:val="000E6043"/>
    <w:rsid w:val="000E7147"/>
    <w:rsid w:val="000F0965"/>
    <w:rsid w:val="000F1F43"/>
    <w:rsid w:val="000F253C"/>
    <w:rsid w:val="000F3541"/>
    <w:rsid w:val="001003E5"/>
    <w:rsid w:val="00100A0E"/>
    <w:rsid w:val="001010D4"/>
    <w:rsid w:val="00101AEB"/>
    <w:rsid w:val="00105895"/>
    <w:rsid w:val="00107E82"/>
    <w:rsid w:val="001105A7"/>
    <w:rsid w:val="00110EFA"/>
    <w:rsid w:val="00112821"/>
    <w:rsid w:val="00112F23"/>
    <w:rsid w:val="00114BF8"/>
    <w:rsid w:val="00114D1B"/>
    <w:rsid w:val="00115203"/>
    <w:rsid w:val="00115261"/>
    <w:rsid w:val="001170B4"/>
    <w:rsid w:val="00117110"/>
    <w:rsid w:val="00117211"/>
    <w:rsid w:val="001174D4"/>
    <w:rsid w:val="00121795"/>
    <w:rsid w:val="00122E96"/>
    <w:rsid w:val="0012309E"/>
    <w:rsid w:val="00125586"/>
    <w:rsid w:val="00125605"/>
    <w:rsid w:val="001316AF"/>
    <w:rsid w:val="00131D3D"/>
    <w:rsid w:val="00132DBB"/>
    <w:rsid w:val="0013365D"/>
    <w:rsid w:val="001347AD"/>
    <w:rsid w:val="0013785E"/>
    <w:rsid w:val="00137E8F"/>
    <w:rsid w:val="0014011D"/>
    <w:rsid w:val="001406BA"/>
    <w:rsid w:val="00140BE3"/>
    <w:rsid w:val="001415B5"/>
    <w:rsid w:val="00142756"/>
    <w:rsid w:val="001435B0"/>
    <w:rsid w:val="001439CE"/>
    <w:rsid w:val="0014495D"/>
    <w:rsid w:val="00145D3A"/>
    <w:rsid w:val="0014650D"/>
    <w:rsid w:val="00146AB1"/>
    <w:rsid w:val="00146D17"/>
    <w:rsid w:val="00147E0A"/>
    <w:rsid w:val="00150206"/>
    <w:rsid w:val="001506E6"/>
    <w:rsid w:val="001527C9"/>
    <w:rsid w:val="001561A7"/>
    <w:rsid w:val="00156487"/>
    <w:rsid w:val="001610CE"/>
    <w:rsid w:val="001627F5"/>
    <w:rsid w:val="00165041"/>
    <w:rsid w:val="0016504A"/>
    <w:rsid w:val="00165E4B"/>
    <w:rsid w:val="0017083F"/>
    <w:rsid w:val="00172316"/>
    <w:rsid w:val="001738DB"/>
    <w:rsid w:val="001759C2"/>
    <w:rsid w:val="00176C04"/>
    <w:rsid w:val="00176F5B"/>
    <w:rsid w:val="00177047"/>
    <w:rsid w:val="001772C4"/>
    <w:rsid w:val="001773E4"/>
    <w:rsid w:val="00180226"/>
    <w:rsid w:val="00180492"/>
    <w:rsid w:val="0018062C"/>
    <w:rsid w:val="001816F3"/>
    <w:rsid w:val="0018218F"/>
    <w:rsid w:val="00183751"/>
    <w:rsid w:val="00183760"/>
    <w:rsid w:val="00183EBC"/>
    <w:rsid w:val="001842FB"/>
    <w:rsid w:val="00185C72"/>
    <w:rsid w:val="001864FB"/>
    <w:rsid w:val="00187500"/>
    <w:rsid w:val="0019373A"/>
    <w:rsid w:val="00194263"/>
    <w:rsid w:val="0019518A"/>
    <w:rsid w:val="0019573C"/>
    <w:rsid w:val="001958FA"/>
    <w:rsid w:val="0019647F"/>
    <w:rsid w:val="001965EC"/>
    <w:rsid w:val="001970E7"/>
    <w:rsid w:val="001A1624"/>
    <w:rsid w:val="001A1C10"/>
    <w:rsid w:val="001A3DA0"/>
    <w:rsid w:val="001A4510"/>
    <w:rsid w:val="001A70D8"/>
    <w:rsid w:val="001B2C29"/>
    <w:rsid w:val="001B3F60"/>
    <w:rsid w:val="001B541E"/>
    <w:rsid w:val="001B6014"/>
    <w:rsid w:val="001C1A10"/>
    <w:rsid w:val="001C44BF"/>
    <w:rsid w:val="001C6B37"/>
    <w:rsid w:val="001C7259"/>
    <w:rsid w:val="001C7ABE"/>
    <w:rsid w:val="001D0339"/>
    <w:rsid w:val="001D202D"/>
    <w:rsid w:val="001D2733"/>
    <w:rsid w:val="001D4F8E"/>
    <w:rsid w:val="001D5C2E"/>
    <w:rsid w:val="001E0B39"/>
    <w:rsid w:val="001E0D7D"/>
    <w:rsid w:val="001E3790"/>
    <w:rsid w:val="001E473E"/>
    <w:rsid w:val="001E74E5"/>
    <w:rsid w:val="001E763A"/>
    <w:rsid w:val="001F0971"/>
    <w:rsid w:val="001F2D35"/>
    <w:rsid w:val="001F3013"/>
    <w:rsid w:val="001F68E5"/>
    <w:rsid w:val="001F6FC8"/>
    <w:rsid w:val="001F7246"/>
    <w:rsid w:val="002010F7"/>
    <w:rsid w:val="00204E53"/>
    <w:rsid w:val="00205549"/>
    <w:rsid w:val="00205D51"/>
    <w:rsid w:val="00207C66"/>
    <w:rsid w:val="00207DB2"/>
    <w:rsid w:val="00210A1E"/>
    <w:rsid w:val="0021240A"/>
    <w:rsid w:val="002134E7"/>
    <w:rsid w:val="00216611"/>
    <w:rsid w:val="0021734A"/>
    <w:rsid w:val="00220E32"/>
    <w:rsid w:val="00221E39"/>
    <w:rsid w:val="00222D52"/>
    <w:rsid w:val="00223622"/>
    <w:rsid w:val="0022617C"/>
    <w:rsid w:val="00230847"/>
    <w:rsid w:val="00231ECC"/>
    <w:rsid w:val="00231F02"/>
    <w:rsid w:val="00233D30"/>
    <w:rsid w:val="00235A8A"/>
    <w:rsid w:val="002367A4"/>
    <w:rsid w:val="002370BB"/>
    <w:rsid w:val="00237938"/>
    <w:rsid w:val="0024071F"/>
    <w:rsid w:val="00242AC6"/>
    <w:rsid w:val="00242F2B"/>
    <w:rsid w:val="00243960"/>
    <w:rsid w:val="0024514A"/>
    <w:rsid w:val="00245599"/>
    <w:rsid w:val="00245B1D"/>
    <w:rsid w:val="00250DD2"/>
    <w:rsid w:val="002533B8"/>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467D"/>
    <w:rsid w:val="00284827"/>
    <w:rsid w:val="00287601"/>
    <w:rsid w:val="002946D4"/>
    <w:rsid w:val="00295BB3"/>
    <w:rsid w:val="002A05F3"/>
    <w:rsid w:val="002A22B9"/>
    <w:rsid w:val="002A2FC1"/>
    <w:rsid w:val="002A347D"/>
    <w:rsid w:val="002A34D2"/>
    <w:rsid w:val="002A4399"/>
    <w:rsid w:val="002A4D3C"/>
    <w:rsid w:val="002A52DD"/>
    <w:rsid w:val="002A7D7C"/>
    <w:rsid w:val="002B36A3"/>
    <w:rsid w:val="002B55CC"/>
    <w:rsid w:val="002B56F8"/>
    <w:rsid w:val="002C008E"/>
    <w:rsid w:val="002C087E"/>
    <w:rsid w:val="002C17FE"/>
    <w:rsid w:val="002C2F89"/>
    <w:rsid w:val="002C4866"/>
    <w:rsid w:val="002C6A52"/>
    <w:rsid w:val="002C7AFE"/>
    <w:rsid w:val="002D0AC0"/>
    <w:rsid w:val="002D1DB6"/>
    <w:rsid w:val="002D1DD6"/>
    <w:rsid w:val="002D1F2F"/>
    <w:rsid w:val="002D2310"/>
    <w:rsid w:val="002D664C"/>
    <w:rsid w:val="002E0F8D"/>
    <w:rsid w:val="002F081F"/>
    <w:rsid w:val="002F0CD0"/>
    <w:rsid w:val="002F218B"/>
    <w:rsid w:val="002F3677"/>
    <w:rsid w:val="00301256"/>
    <w:rsid w:val="00302349"/>
    <w:rsid w:val="0030329E"/>
    <w:rsid w:val="003034DA"/>
    <w:rsid w:val="003041ED"/>
    <w:rsid w:val="0030446D"/>
    <w:rsid w:val="00304580"/>
    <w:rsid w:val="003069BD"/>
    <w:rsid w:val="00311485"/>
    <w:rsid w:val="003144FB"/>
    <w:rsid w:val="00315965"/>
    <w:rsid w:val="00323532"/>
    <w:rsid w:val="003236A5"/>
    <w:rsid w:val="00323747"/>
    <w:rsid w:val="00324611"/>
    <w:rsid w:val="00325995"/>
    <w:rsid w:val="003268CB"/>
    <w:rsid w:val="0032780E"/>
    <w:rsid w:val="00327C32"/>
    <w:rsid w:val="0034437A"/>
    <w:rsid w:val="003452D3"/>
    <w:rsid w:val="00346208"/>
    <w:rsid w:val="003462B3"/>
    <w:rsid w:val="003468DB"/>
    <w:rsid w:val="00346EC6"/>
    <w:rsid w:val="0035072F"/>
    <w:rsid w:val="00354992"/>
    <w:rsid w:val="00355A6D"/>
    <w:rsid w:val="003568C6"/>
    <w:rsid w:val="00362036"/>
    <w:rsid w:val="003622CC"/>
    <w:rsid w:val="003643B2"/>
    <w:rsid w:val="00365951"/>
    <w:rsid w:val="00366099"/>
    <w:rsid w:val="003677C1"/>
    <w:rsid w:val="00372538"/>
    <w:rsid w:val="00372620"/>
    <w:rsid w:val="00373F70"/>
    <w:rsid w:val="003755F2"/>
    <w:rsid w:val="003766D5"/>
    <w:rsid w:val="0037678A"/>
    <w:rsid w:val="003768DD"/>
    <w:rsid w:val="00376FD0"/>
    <w:rsid w:val="0038001B"/>
    <w:rsid w:val="00380806"/>
    <w:rsid w:val="00380B62"/>
    <w:rsid w:val="00381BBB"/>
    <w:rsid w:val="00381ECF"/>
    <w:rsid w:val="003846A4"/>
    <w:rsid w:val="0038628A"/>
    <w:rsid w:val="0038653D"/>
    <w:rsid w:val="00391696"/>
    <w:rsid w:val="00392597"/>
    <w:rsid w:val="00392D3E"/>
    <w:rsid w:val="00393AE7"/>
    <w:rsid w:val="00395551"/>
    <w:rsid w:val="00396060"/>
    <w:rsid w:val="00397D7D"/>
    <w:rsid w:val="003A1056"/>
    <w:rsid w:val="003A1A2E"/>
    <w:rsid w:val="003A2DEC"/>
    <w:rsid w:val="003A3ECB"/>
    <w:rsid w:val="003A613E"/>
    <w:rsid w:val="003A6503"/>
    <w:rsid w:val="003B4E9E"/>
    <w:rsid w:val="003B7895"/>
    <w:rsid w:val="003C3588"/>
    <w:rsid w:val="003C40D2"/>
    <w:rsid w:val="003C47A9"/>
    <w:rsid w:val="003C4D51"/>
    <w:rsid w:val="003C4F44"/>
    <w:rsid w:val="003C5375"/>
    <w:rsid w:val="003C5ECB"/>
    <w:rsid w:val="003C7571"/>
    <w:rsid w:val="003D157D"/>
    <w:rsid w:val="003D312D"/>
    <w:rsid w:val="003D457D"/>
    <w:rsid w:val="003D4B02"/>
    <w:rsid w:val="003E0B7F"/>
    <w:rsid w:val="003E4A06"/>
    <w:rsid w:val="003E6175"/>
    <w:rsid w:val="003E6B04"/>
    <w:rsid w:val="003F0651"/>
    <w:rsid w:val="003F0A3A"/>
    <w:rsid w:val="003F3532"/>
    <w:rsid w:val="003F438D"/>
    <w:rsid w:val="003F6395"/>
    <w:rsid w:val="003F68DB"/>
    <w:rsid w:val="00400ACC"/>
    <w:rsid w:val="00400F59"/>
    <w:rsid w:val="0040207A"/>
    <w:rsid w:val="00404568"/>
    <w:rsid w:val="00407122"/>
    <w:rsid w:val="00411EC9"/>
    <w:rsid w:val="00414277"/>
    <w:rsid w:val="00415009"/>
    <w:rsid w:val="00416FCB"/>
    <w:rsid w:val="00421EC1"/>
    <w:rsid w:val="004245EF"/>
    <w:rsid w:val="00427ACD"/>
    <w:rsid w:val="00430728"/>
    <w:rsid w:val="00433906"/>
    <w:rsid w:val="00435136"/>
    <w:rsid w:val="00435EA2"/>
    <w:rsid w:val="0043710E"/>
    <w:rsid w:val="00437951"/>
    <w:rsid w:val="0044065E"/>
    <w:rsid w:val="0044124C"/>
    <w:rsid w:val="0044184F"/>
    <w:rsid w:val="00441B21"/>
    <w:rsid w:val="00441DB1"/>
    <w:rsid w:val="00441F5F"/>
    <w:rsid w:val="004457F3"/>
    <w:rsid w:val="00447D82"/>
    <w:rsid w:val="00452191"/>
    <w:rsid w:val="00452424"/>
    <w:rsid w:val="004545D6"/>
    <w:rsid w:val="00454BD6"/>
    <w:rsid w:val="00456D36"/>
    <w:rsid w:val="00460037"/>
    <w:rsid w:val="0046004B"/>
    <w:rsid w:val="00464B54"/>
    <w:rsid w:val="0046582D"/>
    <w:rsid w:val="00465D47"/>
    <w:rsid w:val="00465D52"/>
    <w:rsid w:val="0046755D"/>
    <w:rsid w:val="0046785F"/>
    <w:rsid w:val="004707C1"/>
    <w:rsid w:val="00470837"/>
    <w:rsid w:val="00470FAA"/>
    <w:rsid w:val="00472494"/>
    <w:rsid w:val="00476671"/>
    <w:rsid w:val="00480A5A"/>
    <w:rsid w:val="004834DC"/>
    <w:rsid w:val="00483913"/>
    <w:rsid w:val="00483A77"/>
    <w:rsid w:val="00485B29"/>
    <w:rsid w:val="00487909"/>
    <w:rsid w:val="00490DFF"/>
    <w:rsid w:val="00491110"/>
    <w:rsid w:val="00491241"/>
    <w:rsid w:val="00492EBA"/>
    <w:rsid w:val="0049567F"/>
    <w:rsid w:val="00495E0B"/>
    <w:rsid w:val="00496A94"/>
    <w:rsid w:val="00496C9F"/>
    <w:rsid w:val="00497DFE"/>
    <w:rsid w:val="004A32EC"/>
    <w:rsid w:val="004A361A"/>
    <w:rsid w:val="004A4488"/>
    <w:rsid w:val="004A60F9"/>
    <w:rsid w:val="004A6C85"/>
    <w:rsid w:val="004B0E9C"/>
    <w:rsid w:val="004B17F8"/>
    <w:rsid w:val="004B304A"/>
    <w:rsid w:val="004B33A2"/>
    <w:rsid w:val="004B3D7A"/>
    <w:rsid w:val="004B60DB"/>
    <w:rsid w:val="004C2E89"/>
    <w:rsid w:val="004C603F"/>
    <w:rsid w:val="004D07DF"/>
    <w:rsid w:val="004D14CC"/>
    <w:rsid w:val="004D2310"/>
    <w:rsid w:val="004D4580"/>
    <w:rsid w:val="004D69A1"/>
    <w:rsid w:val="004E0C7B"/>
    <w:rsid w:val="004E359F"/>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B09"/>
    <w:rsid w:val="00505E9A"/>
    <w:rsid w:val="00521246"/>
    <w:rsid w:val="00521491"/>
    <w:rsid w:val="00522E2B"/>
    <w:rsid w:val="005237D0"/>
    <w:rsid w:val="0052431C"/>
    <w:rsid w:val="00524692"/>
    <w:rsid w:val="00525334"/>
    <w:rsid w:val="005271C9"/>
    <w:rsid w:val="00532853"/>
    <w:rsid w:val="00534368"/>
    <w:rsid w:val="00534B84"/>
    <w:rsid w:val="0053670F"/>
    <w:rsid w:val="00537A5A"/>
    <w:rsid w:val="00542B25"/>
    <w:rsid w:val="0055237C"/>
    <w:rsid w:val="00553163"/>
    <w:rsid w:val="00553547"/>
    <w:rsid w:val="00553B71"/>
    <w:rsid w:val="00553E8F"/>
    <w:rsid w:val="00555669"/>
    <w:rsid w:val="005557BF"/>
    <w:rsid w:val="00556230"/>
    <w:rsid w:val="00563857"/>
    <w:rsid w:val="0056608A"/>
    <w:rsid w:val="00570C74"/>
    <w:rsid w:val="00571641"/>
    <w:rsid w:val="00572E45"/>
    <w:rsid w:val="00574979"/>
    <w:rsid w:val="00577586"/>
    <w:rsid w:val="00577D38"/>
    <w:rsid w:val="00580C0F"/>
    <w:rsid w:val="00581E12"/>
    <w:rsid w:val="00583318"/>
    <w:rsid w:val="005845B3"/>
    <w:rsid w:val="00586C64"/>
    <w:rsid w:val="0059248C"/>
    <w:rsid w:val="00595F70"/>
    <w:rsid w:val="005966E8"/>
    <w:rsid w:val="0059794C"/>
    <w:rsid w:val="00597A67"/>
    <w:rsid w:val="005A038F"/>
    <w:rsid w:val="005A1132"/>
    <w:rsid w:val="005A1DA9"/>
    <w:rsid w:val="005A2019"/>
    <w:rsid w:val="005A2A71"/>
    <w:rsid w:val="005A3937"/>
    <w:rsid w:val="005A408C"/>
    <w:rsid w:val="005A43B7"/>
    <w:rsid w:val="005A5478"/>
    <w:rsid w:val="005A6D06"/>
    <w:rsid w:val="005B00F0"/>
    <w:rsid w:val="005B18A6"/>
    <w:rsid w:val="005B2A58"/>
    <w:rsid w:val="005B2F55"/>
    <w:rsid w:val="005B31E0"/>
    <w:rsid w:val="005C2F1A"/>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1F3B"/>
    <w:rsid w:val="005F4296"/>
    <w:rsid w:val="005F49FC"/>
    <w:rsid w:val="005F5605"/>
    <w:rsid w:val="005F6F1C"/>
    <w:rsid w:val="005F7C8E"/>
    <w:rsid w:val="005F7E77"/>
    <w:rsid w:val="00600645"/>
    <w:rsid w:val="006022DE"/>
    <w:rsid w:val="006043CE"/>
    <w:rsid w:val="00605A92"/>
    <w:rsid w:val="00606E1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4F72"/>
    <w:rsid w:val="0063564A"/>
    <w:rsid w:val="006363D2"/>
    <w:rsid w:val="0063674A"/>
    <w:rsid w:val="00636BE9"/>
    <w:rsid w:val="00644208"/>
    <w:rsid w:val="006455F5"/>
    <w:rsid w:val="00647ECC"/>
    <w:rsid w:val="006507DB"/>
    <w:rsid w:val="00651B37"/>
    <w:rsid w:val="00651DF6"/>
    <w:rsid w:val="006522C6"/>
    <w:rsid w:val="00654D46"/>
    <w:rsid w:val="00655BC8"/>
    <w:rsid w:val="0065666D"/>
    <w:rsid w:val="0066093B"/>
    <w:rsid w:val="00662E00"/>
    <w:rsid w:val="0066318B"/>
    <w:rsid w:val="0066369A"/>
    <w:rsid w:val="006643CE"/>
    <w:rsid w:val="00665C10"/>
    <w:rsid w:val="0066650C"/>
    <w:rsid w:val="006679F0"/>
    <w:rsid w:val="00672E8C"/>
    <w:rsid w:val="00673965"/>
    <w:rsid w:val="0067461B"/>
    <w:rsid w:val="006802F7"/>
    <w:rsid w:val="0068248F"/>
    <w:rsid w:val="0068277A"/>
    <w:rsid w:val="00682F0A"/>
    <w:rsid w:val="00683722"/>
    <w:rsid w:val="006845D0"/>
    <w:rsid w:val="00686E28"/>
    <w:rsid w:val="00691B2B"/>
    <w:rsid w:val="006922C2"/>
    <w:rsid w:val="006963BB"/>
    <w:rsid w:val="0069678B"/>
    <w:rsid w:val="00697768"/>
    <w:rsid w:val="006A0F8C"/>
    <w:rsid w:val="006A274C"/>
    <w:rsid w:val="006A2E8E"/>
    <w:rsid w:val="006A471D"/>
    <w:rsid w:val="006A4944"/>
    <w:rsid w:val="006A5D7E"/>
    <w:rsid w:val="006A6979"/>
    <w:rsid w:val="006B06A1"/>
    <w:rsid w:val="006B0AA8"/>
    <w:rsid w:val="006B1161"/>
    <w:rsid w:val="006B13AE"/>
    <w:rsid w:val="006B40EF"/>
    <w:rsid w:val="006B4E61"/>
    <w:rsid w:val="006B5555"/>
    <w:rsid w:val="006C11BB"/>
    <w:rsid w:val="006C173F"/>
    <w:rsid w:val="006C1883"/>
    <w:rsid w:val="006C2116"/>
    <w:rsid w:val="006C2496"/>
    <w:rsid w:val="006C5F65"/>
    <w:rsid w:val="006C7B77"/>
    <w:rsid w:val="006D0462"/>
    <w:rsid w:val="006D426F"/>
    <w:rsid w:val="006D5760"/>
    <w:rsid w:val="006E0BC3"/>
    <w:rsid w:val="006E5CD3"/>
    <w:rsid w:val="006E69E4"/>
    <w:rsid w:val="006E7A59"/>
    <w:rsid w:val="006E7A5D"/>
    <w:rsid w:val="006F0F85"/>
    <w:rsid w:val="006F12BD"/>
    <w:rsid w:val="006F1C24"/>
    <w:rsid w:val="006F403B"/>
    <w:rsid w:val="006F5857"/>
    <w:rsid w:val="006F7E6F"/>
    <w:rsid w:val="007006EB"/>
    <w:rsid w:val="0070442D"/>
    <w:rsid w:val="00705798"/>
    <w:rsid w:val="00706F7F"/>
    <w:rsid w:val="00711DE4"/>
    <w:rsid w:val="00716D85"/>
    <w:rsid w:val="0072362A"/>
    <w:rsid w:val="00723E88"/>
    <w:rsid w:val="00724795"/>
    <w:rsid w:val="00724D00"/>
    <w:rsid w:val="007250D9"/>
    <w:rsid w:val="00725ADB"/>
    <w:rsid w:val="0072722B"/>
    <w:rsid w:val="00727867"/>
    <w:rsid w:val="00732DD1"/>
    <w:rsid w:val="00733465"/>
    <w:rsid w:val="00735228"/>
    <w:rsid w:val="00735A0E"/>
    <w:rsid w:val="00735CA4"/>
    <w:rsid w:val="00736B44"/>
    <w:rsid w:val="00736C23"/>
    <w:rsid w:val="0073749F"/>
    <w:rsid w:val="00740123"/>
    <w:rsid w:val="00741843"/>
    <w:rsid w:val="00741E83"/>
    <w:rsid w:val="007431C2"/>
    <w:rsid w:val="00743EE0"/>
    <w:rsid w:val="007451D6"/>
    <w:rsid w:val="00745293"/>
    <w:rsid w:val="00745641"/>
    <w:rsid w:val="0074600B"/>
    <w:rsid w:val="0074784C"/>
    <w:rsid w:val="00747BF5"/>
    <w:rsid w:val="00751112"/>
    <w:rsid w:val="007566BC"/>
    <w:rsid w:val="00761591"/>
    <w:rsid w:val="00761B21"/>
    <w:rsid w:val="00764D39"/>
    <w:rsid w:val="0076545C"/>
    <w:rsid w:val="00765C31"/>
    <w:rsid w:val="00770202"/>
    <w:rsid w:val="00770A0F"/>
    <w:rsid w:val="00772D7A"/>
    <w:rsid w:val="00774432"/>
    <w:rsid w:val="007767BB"/>
    <w:rsid w:val="00776BBC"/>
    <w:rsid w:val="00781209"/>
    <w:rsid w:val="00783D1F"/>
    <w:rsid w:val="0078549D"/>
    <w:rsid w:val="00785C19"/>
    <w:rsid w:val="00786E84"/>
    <w:rsid w:val="007873AA"/>
    <w:rsid w:val="00787BB2"/>
    <w:rsid w:val="0079054F"/>
    <w:rsid w:val="00791D45"/>
    <w:rsid w:val="007920A4"/>
    <w:rsid w:val="00792921"/>
    <w:rsid w:val="0079520C"/>
    <w:rsid w:val="00795EA0"/>
    <w:rsid w:val="007963AF"/>
    <w:rsid w:val="007964D6"/>
    <w:rsid w:val="007964FF"/>
    <w:rsid w:val="00797B88"/>
    <w:rsid w:val="007A09CB"/>
    <w:rsid w:val="007A0B35"/>
    <w:rsid w:val="007A15B1"/>
    <w:rsid w:val="007A1863"/>
    <w:rsid w:val="007A2845"/>
    <w:rsid w:val="007A3AA3"/>
    <w:rsid w:val="007A4C3D"/>
    <w:rsid w:val="007A7642"/>
    <w:rsid w:val="007B0275"/>
    <w:rsid w:val="007B02BF"/>
    <w:rsid w:val="007B2267"/>
    <w:rsid w:val="007B29FF"/>
    <w:rsid w:val="007B5366"/>
    <w:rsid w:val="007B665C"/>
    <w:rsid w:val="007C12A6"/>
    <w:rsid w:val="007C1DDD"/>
    <w:rsid w:val="007C3C3A"/>
    <w:rsid w:val="007C637B"/>
    <w:rsid w:val="007C7ECD"/>
    <w:rsid w:val="007D175C"/>
    <w:rsid w:val="007D3145"/>
    <w:rsid w:val="007D3C6F"/>
    <w:rsid w:val="007E0F77"/>
    <w:rsid w:val="007E2810"/>
    <w:rsid w:val="007E4DB1"/>
    <w:rsid w:val="007E4FF9"/>
    <w:rsid w:val="007E51D1"/>
    <w:rsid w:val="007E560B"/>
    <w:rsid w:val="007F06A8"/>
    <w:rsid w:val="007F1827"/>
    <w:rsid w:val="007F1EDE"/>
    <w:rsid w:val="007F237E"/>
    <w:rsid w:val="007F27BD"/>
    <w:rsid w:val="007F41B0"/>
    <w:rsid w:val="007F68F4"/>
    <w:rsid w:val="007F79E4"/>
    <w:rsid w:val="008073F9"/>
    <w:rsid w:val="0080789B"/>
    <w:rsid w:val="00807B7A"/>
    <w:rsid w:val="00810D3D"/>
    <w:rsid w:val="00812C27"/>
    <w:rsid w:val="00816213"/>
    <w:rsid w:val="00817687"/>
    <w:rsid w:val="00820D1D"/>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1970"/>
    <w:rsid w:val="00842CB9"/>
    <w:rsid w:val="00843DB2"/>
    <w:rsid w:val="00847946"/>
    <w:rsid w:val="00851292"/>
    <w:rsid w:val="00851897"/>
    <w:rsid w:val="00852B9F"/>
    <w:rsid w:val="008546AC"/>
    <w:rsid w:val="00856BA7"/>
    <w:rsid w:val="008607A2"/>
    <w:rsid w:val="00862515"/>
    <w:rsid w:val="008626D5"/>
    <w:rsid w:val="00864281"/>
    <w:rsid w:val="008645EA"/>
    <w:rsid w:val="008659EC"/>
    <w:rsid w:val="008670C8"/>
    <w:rsid w:val="008677CD"/>
    <w:rsid w:val="008710B4"/>
    <w:rsid w:val="0087125D"/>
    <w:rsid w:val="00871342"/>
    <w:rsid w:val="00872C50"/>
    <w:rsid w:val="00873363"/>
    <w:rsid w:val="008751BA"/>
    <w:rsid w:val="00875612"/>
    <w:rsid w:val="008771A2"/>
    <w:rsid w:val="00877EDF"/>
    <w:rsid w:val="008804F9"/>
    <w:rsid w:val="0088112F"/>
    <w:rsid w:val="00881CF9"/>
    <w:rsid w:val="00886109"/>
    <w:rsid w:val="00887974"/>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53C9"/>
    <w:rsid w:val="008C5A6C"/>
    <w:rsid w:val="008C63DD"/>
    <w:rsid w:val="008D0112"/>
    <w:rsid w:val="008D0534"/>
    <w:rsid w:val="008D1A2D"/>
    <w:rsid w:val="008D2A63"/>
    <w:rsid w:val="008D6146"/>
    <w:rsid w:val="008D6D0F"/>
    <w:rsid w:val="008D75DE"/>
    <w:rsid w:val="008E0925"/>
    <w:rsid w:val="008E0CCA"/>
    <w:rsid w:val="008E11C4"/>
    <w:rsid w:val="008E72C4"/>
    <w:rsid w:val="008E7704"/>
    <w:rsid w:val="008F0192"/>
    <w:rsid w:val="008F331A"/>
    <w:rsid w:val="008F431C"/>
    <w:rsid w:val="008F46E1"/>
    <w:rsid w:val="008F5291"/>
    <w:rsid w:val="008F5A26"/>
    <w:rsid w:val="008F5CC3"/>
    <w:rsid w:val="008F62A3"/>
    <w:rsid w:val="0090128F"/>
    <w:rsid w:val="0090611B"/>
    <w:rsid w:val="0090613C"/>
    <w:rsid w:val="0090636E"/>
    <w:rsid w:val="00910A1B"/>
    <w:rsid w:val="0091318D"/>
    <w:rsid w:val="00920C1B"/>
    <w:rsid w:val="009213BB"/>
    <w:rsid w:val="00925C9F"/>
    <w:rsid w:val="009267A9"/>
    <w:rsid w:val="00926B48"/>
    <w:rsid w:val="009273D7"/>
    <w:rsid w:val="009277C7"/>
    <w:rsid w:val="009279A1"/>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528D"/>
    <w:rsid w:val="00956591"/>
    <w:rsid w:val="00957727"/>
    <w:rsid w:val="00957C7C"/>
    <w:rsid w:val="00960205"/>
    <w:rsid w:val="00960A8E"/>
    <w:rsid w:val="00965805"/>
    <w:rsid w:val="00965D18"/>
    <w:rsid w:val="009668F1"/>
    <w:rsid w:val="009676A7"/>
    <w:rsid w:val="00974A20"/>
    <w:rsid w:val="00974BCA"/>
    <w:rsid w:val="0097659B"/>
    <w:rsid w:val="00977C14"/>
    <w:rsid w:val="00983A90"/>
    <w:rsid w:val="0098464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B6091"/>
    <w:rsid w:val="009C6FB3"/>
    <w:rsid w:val="009D16CB"/>
    <w:rsid w:val="009D1A92"/>
    <w:rsid w:val="009D1E10"/>
    <w:rsid w:val="009D22AB"/>
    <w:rsid w:val="009D27F7"/>
    <w:rsid w:val="009D77D3"/>
    <w:rsid w:val="009E39FD"/>
    <w:rsid w:val="009E7E19"/>
    <w:rsid w:val="009F2728"/>
    <w:rsid w:val="009F3780"/>
    <w:rsid w:val="009F39B3"/>
    <w:rsid w:val="009F430C"/>
    <w:rsid w:val="009F4798"/>
    <w:rsid w:val="009F5A36"/>
    <w:rsid w:val="009F5B69"/>
    <w:rsid w:val="009F5E7A"/>
    <w:rsid w:val="009F6634"/>
    <w:rsid w:val="00A05067"/>
    <w:rsid w:val="00A05131"/>
    <w:rsid w:val="00A05A36"/>
    <w:rsid w:val="00A100BD"/>
    <w:rsid w:val="00A11841"/>
    <w:rsid w:val="00A138A2"/>
    <w:rsid w:val="00A13C4B"/>
    <w:rsid w:val="00A1742C"/>
    <w:rsid w:val="00A20F6D"/>
    <w:rsid w:val="00A2120E"/>
    <w:rsid w:val="00A2203A"/>
    <w:rsid w:val="00A228F7"/>
    <w:rsid w:val="00A22AD5"/>
    <w:rsid w:val="00A23786"/>
    <w:rsid w:val="00A23F53"/>
    <w:rsid w:val="00A244A6"/>
    <w:rsid w:val="00A24E32"/>
    <w:rsid w:val="00A32226"/>
    <w:rsid w:val="00A32C4A"/>
    <w:rsid w:val="00A3604A"/>
    <w:rsid w:val="00A36D9A"/>
    <w:rsid w:val="00A403C7"/>
    <w:rsid w:val="00A406B9"/>
    <w:rsid w:val="00A41414"/>
    <w:rsid w:val="00A42CF5"/>
    <w:rsid w:val="00A438C0"/>
    <w:rsid w:val="00A459EC"/>
    <w:rsid w:val="00A45F52"/>
    <w:rsid w:val="00A546BE"/>
    <w:rsid w:val="00A5714F"/>
    <w:rsid w:val="00A571B2"/>
    <w:rsid w:val="00A57FF6"/>
    <w:rsid w:val="00A62AB1"/>
    <w:rsid w:val="00A63C90"/>
    <w:rsid w:val="00A640F2"/>
    <w:rsid w:val="00A647B8"/>
    <w:rsid w:val="00A66E0F"/>
    <w:rsid w:val="00A672D6"/>
    <w:rsid w:val="00A67CBB"/>
    <w:rsid w:val="00A71E91"/>
    <w:rsid w:val="00A724C3"/>
    <w:rsid w:val="00A759DB"/>
    <w:rsid w:val="00A7769B"/>
    <w:rsid w:val="00A77F5A"/>
    <w:rsid w:val="00A802E2"/>
    <w:rsid w:val="00A80EE6"/>
    <w:rsid w:val="00A82491"/>
    <w:rsid w:val="00A858CF"/>
    <w:rsid w:val="00A85DD2"/>
    <w:rsid w:val="00A8644F"/>
    <w:rsid w:val="00A87E13"/>
    <w:rsid w:val="00A91EBE"/>
    <w:rsid w:val="00AA0C7D"/>
    <w:rsid w:val="00AA1F83"/>
    <w:rsid w:val="00AA24CF"/>
    <w:rsid w:val="00AB2406"/>
    <w:rsid w:val="00AB2849"/>
    <w:rsid w:val="00AB49E9"/>
    <w:rsid w:val="00AB53AE"/>
    <w:rsid w:val="00AB67A5"/>
    <w:rsid w:val="00AC2CD2"/>
    <w:rsid w:val="00AC36B7"/>
    <w:rsid w:val="00AC3CD5"/>
    <w:rsid w:val="00AC41C8"/>
    <w:rsid w:val="00AC7624"/>
    <w:rsid w:val="00AC7B20"/>
    <w:rsid w:val="00AD1BA2"/>
    <w:rsid w:val="00AD271D"/>
    <w:rsid w:val="00AD4676"/>
    <w:rsid w:val="00AD50C8"/>
    <w:rsid w:val="00AD533F"/>
    <w:rsid w:val="00AD67B6"/>
    <w:rsid w:val="00AE0784"/>
    <w:rsid w:val="00AE3C98"/>
    <w:rsid w:val="00AE3D10"/>
    <w:rsid w:val="00AE5AFB"/>
    <w:rsid w:val="00AF0C2F"/>
    <w:rsid w:val="00AF448A"/>
    <w:rsid w:val="00AF5B81"/>
    <w:rsid w:val="00AF73A9"/>
    <w:rsid w:val="00B019FA"/>
    <w:rsid w:val="00B041DE"/>
    <w:rsid w:val="00B051A1"/>
    <w:rsid w:val="00B05215"/>
    <w:rsid w:val="00B055B7"/>
    <w:rsid w:val="00B06223"/>
    <w:rsid w:val="00B06481"/>
    <w:rsid w:val="00B068B9"/>
    <w:rsid w:val="00B10229"/>
    <w:rsid w:val="00B10235"/>
    <w:rsid w:val="00B12203"/>
    <w:rsid w:val="00B13524"/>
    <w:rsid w:val="00B1393D"/>
    <w:rsid w:val="00B17153"/>
    <w:rsid w:val="00B17D87"/>
    <w:rsid w:val="00B205CD"/>
    <w:rsid w:val="00B21099"/>
    <w:rsid w:val="00B21921"/>
    <w:rsid w:val="00B21E33"/>
    <w:rsid w:val="00B22FD4"/>
    <w:rsid w:val="00B247E1"/>
    <w:rsid w:val="00B24A14"/>
    <w:rsid w:val="00B24F9E"/>
    <w:rsid w:val="00B253D4"/>
    <w:rsid w:val="00B25BBC"/>
    <w:rsid w:val="00B27DB4"/>
    <w:rsid w:val="00B32D92"/>
    <w:rsid w:val="00B34339"/>
    <w:rsid w:val="00B348F5"/>
    <w:rsid w:val="00B447AB"/>
    <w:rsid w:val="00B465B2"/>
    <w:rsid w:val="00B479E6"/>
    <w:rsid w:val="00B515F4"/>
    <w:rsid w:val="00B52E0E"/>
    <w:rsid w:val="00B569B8"/>
    <w:rsid w:val="00B57011"/>
    <w:rsid w:val="00B60CA1"/>
    <w:rsid w:val="00B6287A"/>
    <w:rsid w:val="00B62C0F"/>
    <w:rsid w:val="00B630BB"/>
    <w:rsid w:val="00B6423E"/>
    <w:rsid w:val="00B6556C"/>
    <w:rsid w:val="00B659E4"/>
    <w:rsid w:val="00B6650D"/>
    <w:rsid w:val="00B67832"/>
    <w:rsid w:val="00B67835"/>
    <w:rsid w:val="00B709FB"/>
    <w:rsid w:val="00B73803"/>
    <w:rsid w:val="00B74B97"/>
    <w:rsid w:val="00B74D75"/>
    <w:rsid w:val="00B77E6E"/>
    <w:rsid w:val="00B8297F"/>
    <w:rsid w:val="00B83731"/>
    <w:rsid w:val="00B8436B"/>
    <w:rsid w:val="00B8528A"/>
    <w:rsid w:val="00B87B91"/>
    <w:rsid w:val="00B909FC"/>
    <w:rsid w:val="00B91605"/>
    <w:rsid w:val="00B92969"/>
    <w:rsid w:val="00B92CC3"/>
    <w:rsid w:val="00B93D61"/>
    <w:rsid w:val="00B94BB5"/>
    <w:rsid w:val="00B9524E"/>
    <w:rsid w:val="00B97573"/>
    <w:rsid w:val="00BA0DBB"/>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3777"/>
    <w:rsid w:val="00BD44B4"/>
    <w:rsid w:val="00BD6E2E"/>
    <w:rsid w:val="00BE1988"/>
    <w:rsid w:val="00BE1ED5"/>
    <w:rsid w:val="00BE262F"/>
    <w:rsid w:val="00BE341D"/>
    <w:rsid w:val="00BE380D"/>
    <w:rsid w:val="00BE3C0E"/>
    <w:rsid w:val="00BE505B"/>
    <w:rsid w:val="00BF1DA6"/>
    <w:rsid w:val="00BF4565"/>
    <w:rsid w:val="00BF63AB"/>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354BE"/>
    <w:rsid w:val="00C444E5"/>
    <w:rsid w:val="00C44C1F"/>
    <w:rsid w:val="00C47E11"/>
    <w:rsid w:val="00C50D15"/>
    <w:rsid w:val="00C51B64"/>
    <w:rsid w:val="00C56A28"/>
    <w:rsid w:val="00C57D27"/>
    <w:rsid w:val="00C60542"/>
    <w:rsid w:val="00C63036"/>
    <w:rsid w:val="00C66155"/>
    <w:rsid w:val="00C67A75"/>
    <w:rsid w:val="00C71F15"/>
    <w:rsid w:val="00C72308"/>
    <w:rsid w:val="00C72F1A"/>
    <w:rsid w:val="00C733A2"/>
    <w:rsid w:val="00C73C82"/>
    <w:rsid w:val="00C74BDD"/>
    <w:rsid w:val="00C74DF7"/>
    <w:rsid w:val="00C807DD"/>
    <w:rsid w:val="00C8304F"/>
    <w:rsid w:val="00C83A43"/>
    <w:rsid w:val="00C84D2D"/>
    <w:rsid w:val="00C85386"/>
    <w:rsid w:val="00C85549"/>
    <w:rsid w:val="00C86216"/>
    <w:rsid w:val="00C87480"/>
    <w:rsid w:val="00C87F82"/>
    <w:rsid w:val="00C90DD5"/>
    <w:rsid w:val="00C91869"/>
    <w:rsid w:val="00C920D9"/>
    <w:rsid w:val="00C92E51"/>
    <w:rsid w:val="00C92E9F"/>
    <w:rsid w:val="00C93006"/>
    <w:rsid w:val="00C93775"/>
    <w:rsid w:val="00C941E5"/>
    <w:rsid w:val="00C944D4"/>
    <w:rsid w:val="00C9566F"/>
    <w:rsid w:val="00C95F10"/>
    <w:rsid w:val="00C9664C"/>
    <w:rsid w:val="00C96D1C"/>
    <w:rsid w:val="00C97D3D"/>
    <w:rsid w:val="00CA07D8"/>
    <w:rsid w:val="00CB0AF0"/>
    <w:rsid w:val="00CB1175"/>
    <w:rsid w:val="00CB195A"/>
    <w:rsid w:val="00CB27DA"/>
    <w:rsid w:val="00CB3BF8"/>
    <w:rsid w:val="00CB5737"/>
    <w:rsid w:val="00CB618E"/>
    <w:rsid w:val="00CB6873"/>
    <w:rsid w:val="00CB7C69"/>
    <w:rsid w:val="00CC10DC"/>
    <w:rsid w:val="00CC24E2"/>
    <w:rsid w:val="00CC45BC"/>
    <w:rsid w:val="00CC6D0A"/>
    <w:rsid w:val="00CD2182"/>
    <w:rsid w:val="00CD2678"/>
    <w:rsid w:val="00CD28CB"/>
    <w:rsid w:val="00CD4A26"/>
    <w:rsid w:val="00CD5408"/>
    <w:rsid w:val="00CD72AF"/>
    <w:rsid w:val="00CE01E9"/>
    <w:rsid w:val="00CE1F7A"/>
    <w:rsid w:val="00CE6C39"/>
    <w:rsid w:val="00CE7BE2"/>
    <w:rsid w:val="00CF01F8"/>
    <w:rsid w:val="00CF3522"/>
    <w:rsid w:val="00CF3EE7"/>
    <w:rsid w:val="00CF4A04"/>
    <w:rsid w:val="00D01615"/>
    <w:rsid w:val="00D0216E"/>
    <w:rsid w:val="00D02E48"/>
    <w:rsid w:val="00D068AA"/>
    <w:rsid w:val="00D07A6F"/>
    <w:rsid w:val="00D10441"/>
    <w:rsid w:val="00D1287A"/>
    <w:rsid w:val="00D15BC3"/>
    <w:rsid w:val="00D162EA"/>
    <w:rsid w:val="00D173A1"/>
    <w:rsid w:val="00D207B9"/>
    <w:rsid w:val="00D208C3"/>
    <w:rsid w:val="00D23004"/>
    <w:rsid w:val="00D23F52"/>
    <w:rsid w:val="00D24AF4"/>
    <w:rsid w:val="00D270E8"/>
    <w:rsid w:val="00D27999"/>
    <w:rsid w:val="00D27CE4"/>
    <w:rsid w:val="00D27E64"/>
    <w:rsid w:val="00D27F81"/>
    <w:rsid w:val="00D30943"/>
    <w:rsid w:val="00D312F7"/>
    <w:rsid w:val="00D31949"/>
    <w:rsid w:val="00D32C02"/>
    <w:rsid w:val="00D33093"/>
    <w:rsid w:val="00D33575"/>
    <w:rsid w:val="00D33E58"/>
    <w:rsid w:val="00D34B6D"/>
    <w:rsid w:val="00D34E07"/>
    <w:rsid w:val="00D3569A"/>
    <w:rsid w:val="00D36308"/>
    <w:rsid w:val="00D3639F"/>
    <w:rsid w:val="00D37413"/>
    <w:rsid w:val="00D408B8"/>
    <w:rsid w:val="00D4182E"/>
    <w:rsid w:val="00D432B2"/>
    <w:rsid w:val="00D436C7"/>
    <w:rsid w:val="00D44074"/>
    <w:rsid w:val="00D44A46"/>
    <w:rsid w:val="00D44A8F"/>
    <w:rsid w:val="00D45213"/>
    <w:rsid w:val="00D460A3"/>
    <w:rsid w:val="00D460B9"/>
    <w:rsid w:val="00D503D7"/>
    <w:rsid w:val="00D53BF8"/>
    <w:rsid w:val="00D53D19"/>
    <w:rsid w:val="00D54C9E"/>
    <w:rsid w:val="00D5627A"/>
    <w:rsid w:val="00D57EEC"/>
    <w:rsid w:val="00D63865"/>
    <w:rsid w:val="00D64C5F"/>
    <w:rsid w:val="00D713BB"/>
    <w:rsid w:val="00D717B1"/>
    <w:rsid w:val="00D71FF7"/>
    <w:rsid w:val="00D73033"/>
    <w:rsid w:val="00D74746"/>
    <w:rsid w:val="00D7580F"/>
    <w:rsid w:val="00D7682C"/>
    <w:rsid w:val="00D76DE0"/>
    <w:rsid w:val="00D819E1"/>
    <w:rsid w:val="00D82145"/>
    <w:rsid w:val="00D84903"/>
    <w:rsid w:val="00D84D18"/>
    <w:rsid w:val="00D85220"/>
    <w:rsid w:val="00D853E7"/>
    <w:rsid w:val="00D85449"/>
    <w:rsid w:val="00D857FD"/>
    <w:rsid w:val="00D868A9"/>
    <w:rsid w:val="00D900B5"/>
    <w:rsid w:val="00D90749"/>
    <w:rsid w:val="00D90FFB"/>
    <w:rsid w:val="00D92E4C"/>
    <w:rsid w:val="00D97B46"/>
    <w:rsid w:val="00DA0199"/>
    <w:rsid w:val="00DA0735"/>
    <w:rsid w:val="00DA4412"/>
    <w:rsid w:val="00DA4754"/>
    <w:rsid w:val="00DA4DA3"/>
    <w:rsid w:val="00DA58EE"/>
    <w:rsid w:val="00DA5CDF"/>
    <w:rsid w:val="00DA756B"/>
    <w:rsid w:val="00DB2133"/>
    <w:rsid w:val="00DB2CB7"/>
    <w:rsid w:val="00DB4EB9"/>
    <w:rsid w:val="00DB60B4"/>
    <w:rsid w:val="00DB6C88"/>
    <w:rsid w:val="00DB710D"/>
    <w:rsid w:val="00DC23AF"/>
    <w:rsid w:val="00DC2DD4"/>
    <w:rsid w:val="00DC4864"/>
    <w:rsid w:val="00DC5882"/>
    <w:rsid w:val="00DC6C92"/>
    <w:rsid w:val="00DD27B8"/>
    <w:rsid w:val="00DD4030"/>
    <w:rsid w:val="00DD7EFB"/>
    <w:rsid w:val="00DE24D9"/>
    <w:rsid w:val="00DE260F"/>
    <w:rsid w:val="00DE365B"/>
    <w:rsid w:val="00DE457E"/>
    <w:rsid w:val="00DF2BA9"/>
    <w:rsid w:val="00DF3524"/>
    <w:rsid w:val="00DF363E"/>
    <w:rsid w:val="00DF3838"/>
    <w:rsid w:val="00DF3CA6"/>
    <w:rsid w:val="00DF6006"/>
    <w:rsid w:val="00DF69B1"/>
    <w:rsid w:val="00DF7720"/>
    <w:rsid w:val="00DF79B9"/>
    <w:rsid w:val="00DF7BBA"/>
    <w:rsid w:val="00DF7EA3"/>
    <w:rsid w:val="00DF7F55"/>
    <w:rsid w:val="00E03F98"/>
    <w:rsid w:val="00E0791C"/>
    <w:rsid w:val="00E12059"/>
    <w:rsid w:val="00E12907"/>
    <w:rsid w:val="00E14469"/>
    <w:rsid w:val="00E1483D"/>
    <w:rsid w:val="00E151F8"/>
    <w:rsid w:val="00E158EF"/>
    <w:rsid w:val="00E164E3"/>
    <w:rsid w:val="00E16697"/>
    <w:rsid w:val="00E17DC0"/>
    <w:rsid w:val="00E20A10"/>
    <w:rsid w:val="00E20C94"/>
    <w:rsid w:val="00E24990"/>
    <w:rsid w:val="00E251D4"/>
    <w:rsid w:val="00E25EC2"/>
    <w:rsid w:val="00E26088"/>
    <w:rsid w:val="00E272EA"/>
    <w:rsid w:val="00E322CF"/>
    <w:rsid w:val="00E32538"/>
    <w:rsid w:val="00E33F55"/>
    <w:rsid w:val="00E35732"/>
    <w:rsid w:val="00E37D58"/>
    <w:rsid w:val="00E37F5C"/>
    <w:rsid w:val="00E42DA0"/>
    <w:rsid w:val="00E4388E"/>
    <w:rsid w:val="00E463A5"/>
    <w:rsid w:val="00E47371"/>
    <w:rsid w:val="00E50405"/>
    <w:rsid w:val="00E50ECA"/>
    <w:rsid w:val="00E5101F"/>
    <w:rsid w:val="00E51068"/>
    <w:rsid w:val="00E51B7A"/>
    <w:rsid w:val="00E55A9A"/>
    <w:rsid w:val="00E5613F"/>
    <w:rsid w:val="00E5772D"/>
    <w:rsid w:val="00E635BD"/>
    <w:rsid w:val="00E63CFD"/>
    <w:rsid w:val="00E66EE2"/>
    <w:rsid w:val="00E671C4"/>
    <w:rsid w:val="00E70B51"/>
    <w:rsid w:val="00E71BED"/>
    <w:rsid w:val="00E76496"/>
    <w:rsid w:val="00E76E8A"/>
    <w:rsid w:val="00E77A60"/>
    <w:rsid w:val="00E77E30"/>
    <w:rsid w:val="00E804F0"/>
    <w:rsid w:val="00E8405F"/>
    <w:rsid w:val="00E8538F"/>
    <w:rsid w:val="00E86230"/>
    <w:rsid w:val="00E86E22"/>
    <w:rsid w:val="00E87C63"/>
    <w:rsid w:val="00E901D5"/>
    <w:rsid w:val="00E91DB0"/>
    <w:rsid w:val="00E926F5"/>
    <w:rsid w:val="00E92B0F"/>
    <w:rsid w:val="00E944A7"/>
    <w:rsid w:val="00E95712"/>
    <w:rsid w:val="00E959D9"/>
    <w:rsid w:val="00EA0C89"/>
    <w:rsid w:val="00EA4339"/>
    <w:rsid w:val="00EA719B"/>
    <w:rsid w:val="00EB404E"/>
    <w:rsid w:val="00EC08DA"/>
    <w:rsid w:val="00EC3405"/>
    <w:rsid w:val="00EC517E"/>
    <w:rsid w:val="00EC5762"/>
    <w:rsid w:val="00EC598D"/>
    <w:rsid w:val="00EC6166"/>
    <w:rsid w:val="00EC6E10"/>
    <w:rsid w:val="00EC7328"/>
    <w:rsid w:val="00ED040C"/>
    <w:rsid w:val="00ED23F6"/>
    <w:rsid w:val="00ED36F8"/>
    <w:rsid w:val="00ED4736"/>
    <w:rsid w:val="00ED748A"/>
    <w:rsid w:val="00ED7B3C"/>
    <w:rsid w:val="00EE007E"/>
    <w:rsid w:val="00EE0457"/>
    <w:rsid w:val="00EE11FD"/>
    <w:rsid w:val="00EE22D0"/>
    <w:rsid w:val="00EE3204"/>
    <w:rsid w:val="00EE3613"/>
    <w:rsid w:val="00EE56F9"/>
    <w:rsid w:val="00EE5D28"/>
    <w:rsid w:val="00EE6187"/>
    <w:rsid w:val="00EE6335"/>
    <w:rsid w:val="00EE6AE1"/>
    <w:rsid w:val="00EE7813"/>
    <w:rsid w:val="00EE7BC1"/>
    <w:rsid w:val="00EE7D19"/>
    <w:rsid w:val="00EF002F"/>
    <w:rsid w:val="00EF0CBC"/>
    <w:rsid w:val="00EF36CE"/>
    <w:rsid w:val="00EF469B"/>
    <w:rsid w:val="00EF56F2"/>
    <w:rsid w:val="00EF706C"/>
    <w:rsid w:val="00EF7859"/>
    <w:rsid w:val="00F03A21"/>
    <w:rsid w:val="00F04645"/>
    <w:rsid w:val="00F060AF"/>
    <w:rsid w:val="00F10088"/>
    <w:rsid w:val="00F109E9"/>
    <w:rsid w:val="00F13E6D"/>
    <w:rsid w:val="00F14E56"/>
    <w:rsid w:val="00F158B6"/>
    <w:rsid w:val="00F177FB"/>
    <w:rsid w:val="00F21F44"/>
    <w:rsid w:val="00F223CC"/>
    <w:rsid w:val="00F23FFD"/>
    <w:rsid w:val="00F251EE"/>
    <w:rsid w:val="00F311DF"/>
    <w:rsid w:val="00F35FFB"/>
    <w:rsid w:val="00F36031"/>
    <w:rsid w:val="00F365B1"/>
    <w:rsid w:val="00F3777E"/>
    <w:rsid w:val="00F401DB"/>
    <w:rsid w:val="00F4176A"/>
    <w:rsid w:val="00F422DD"/>
    <w:rsid w:val="00F4364F"/>
    <w:rsid w:val="00F436F4"/>
    <w:rsid w:val="00F44073"/>
    <w:rsid w:val="00F44F85"/>
    <w:rsid w:val="00F45A73"/>
    <w:rsid w:val="00F45CE3"/>
    <w:rsid w:val="00F471EB"/>
    <w:rsid w:val="00F500FB"/>
    <w:rsid w:val="00F509F8"/>
    <w:rsid w:val="00F522A4"/>
    <w:rsid w:val="00F54585"/>
    <w:rsid w:val="00F5753D"/>
    <w:rsid w:val="00F62EA6"/>
    <w:rsid w:val="00F659B8"/>
    <w:rsid w:val="00F673BB"/>
    <w:rsid w:val="00F6761B"/>
    <w:rsid w:val="00F71239"/>
    <w:rsid w:val="00F74327"/>
    <w:rsid w:val="00F7456E"/>
    <w:rsid w:val="00F82CEA"/>
    <w:rsid w:val="00F839B8"/>
    <w:rsid w:val="00F84F62"/>
    <w:rsid w:val="00F84FA3"/>
    <w:rsid w:val="00F87CA8"/>
    <w:rsid w:val="00F87CCA"/>
    <w:rsid w:val="00F903B1"/>
    <w:rsid w:val="00F91010"/>
    <w:rsid w:val="00F913CF"/>
    <w:rsid w:val="00F91DE1"/>
    <w:rsid w:val="00F92E7B"/>
    <w:rsid w:val="00F93DA0"/>
    <w:rsid w:val="00F94CD2"/>
    <w:rsid w:val="00F95D0B"/>
    <w:rsid w:val="00F95EBE"/>
    <w:rsid w:val="00F97EFC"/>
    <w:rsid w:val="00FA043C"/>
    <w:rsid w:val="00FA1731"/>
    <w:rsid w:val="00FA1790"/>
    <w:rsid w:val="00FA1D56"/>
    <w:rsid w:val="00FA2164"/>
    <w:rsid w:val="00FA26FD"/>
    <w:rsid w:val="00FA39F4"/>
    <w:rsid w:val="00FA5A83"/>
    <w:rsid w:val="00FA6DC5"/>
    <w:rsid w:val="00FA703B"/>
    <w:rsid w:val="00FB0202"/>
    <w:rsid w:val="00FB0584"/>
    <w:rsid w:val="00FB3070"/>
    <w:rsid w:val="00FB322C"/>
    <w:rsid w:val="00FB4BF9"/>
    <w:rsid w:val="00FB57A8"/>
    <w:rsid w:val="00FB5C92"/>
    <w:rsid w:val="00FC033F"/>
    <w:rsid w:val="00FC06DC"/>
    <w:rsid w:val="00FC4FCB"/>
    <w:rsid w:val="00FC6082"/>
    <w:rsid w:val="00FC60AB"/>
    <w:rsid w:val="00FC7B48"/>
    <w:rsid w:val="00FD021F"/>
    <w:rsid w:val="00FD35FC"/>
    <w:rsid w:val="00FD499F"/>
    <w:rsid w:val="00FD49D3"/>
    <w:rsid w:val="00FF04F5"/>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1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 w:type="character" w:customStyle="1" w:styleId="Policepardfaut">
    <w:name w:val="Police par défaut"/>
    <w:rsid w:val="00A77F5A"/>
  </w:style>
  <w:style w:type="paragraph" w:customStyle="1" w:styleId="Paragraphedeliste">
    <w:name w:val="Paragraphe de liste"/>
    <w:basedOn w:val="Normal"/>
    <w:rsid w:val="0063674A"/>
    <w:pPr>
      <w:suppressAutoHyphens/>
      <w:autoSpaceDN w:val="0"/>
      <w:spacing w:line="251" w:lineRule="auto"/>
      <w:ind w:left="720"/>
      <w:contextualSpacing/>
    </w:pPr>
    <w:rPr>
      <w:rFonts w:ascii="Aptos" w:eastAsia="Aptos" w:hAnsi="Aptos" w:cs="Times New Roman"/>
    </w:rPr>
  </w:style>
  <w:style w:type="character" w:customStyle="1" w:styleId="Lienhypertexte">
    <w:name w:val="Lien hypertexte"/>
    <w:basedOn w:val="Policepardfaut"/>
    <w:rsid w:val="0063674A"/>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9047">
      <w:bodyDiv w:val="1"/>
      <w:marLeft w:val="0"/>
      <w:marRight w:val="0"/>
      <w:marTop w:val="0"/>
      <w:marBottom w:val="0"/>
      <w:divBdr>
        <w:top w:val="none" w:sz="0" w:space="0" w:color="auto"/>
        <w:left w:val="none" w:sz="0" w:space="0" w:color="auto"/>
        <w:bottom w:val="none" w:sz="0" w:space="0" w:color="auto"/>
        <w:right w:val="none" w:sz="0" w:space="0" w:color="auto"/>
      </w:divBdr>
    </w:div>
    <w:div w:id="59257813">
      <w:bodyDiv w:val="1"/>
      <w:marLeft w:val="0"/>
      <w:marRight w:val="0"/>
      <w:marTop w:val="0"/>
      <w:marBottom w:val="0"/>
      <w:divBdr>
        <w:top w:val="none" w:sz="0" w:space="0" w:color="auto"/>
        <w:left w:val="none" w:sz="0" w:space="0" w:color="auto"/>
        <w:bottom w:val="none" w:sz="0" w:space="0" w:color="auto"/>
        <w:right w:val="none" w:sz="0" w:space="0" w:color="auto"/>
      </w:divBdr>
      <w:divsChild>
        <w:div w:id="89550412">
          <w:marLeft w:val="0"/>
          <w:marRight w:val="0"/>
          <w:marTop w:val="0"/>
          <w:marBottom w:val="0"/>
          <w:divBdr>
            <w:top w:val="none" w:sz="0" w:space="0" w:color="auto"/>
            <w:left w:val="none" w:sz="0" w:space="0" w:color="auto"/>
            <w:bottom w:val="none" w:sz="0" w:space="0" w:color="auto"/>
            <w:right w:val="none" w:sz="0" w:space="0" w:color="auto"/>
          </w:divBdr>
          <w:divsChild>
            <w:div w:id="1258752327">
              <w:marLeft w:val="0"/>
              <w:marRight w:val="0"/>
              <w:marTop w:val="0"/>
              <w:marBottom w:val="0"/>
              <w:divBdr>
                <w:top w:val="none" w:sz="0" w:space="0" w:color="auto"/>
                <w:left w:val="none" w:sz="0" w:space="0" w:color="auto"/>
                <w:bottom w:val="none" w:sz="0" w:space="0" w:color="auto"/>
                <w:right w:val="none" w:sz="0" w:space="0" w:color="auto"/>
              </w:divBdr>
              <w:divsChild>
                <w:div w:id="1568953462">
                  <w:marLeft w:val="0"/>
                  <w:marRight w:val="0"/>
                  <w:marTop w:val="0"/>
                  <w:marBottom w:val="0"/>
                  <w:divBdr>
                    <w:top w:val="none" w:sz="0" w:space="0" w:color="auto"/>
                    <w:left w:val="none" w:sz="0" w:space="0" w:color="auto"/>
                    <w:bottom w:val="none" w:sz="0" w:space="0" w:color="auto"/>
                    <w:right w:val="none" w:sz="0" w:space="0" w:color="auto"/>
                  </w:divBdr>
                  <w:divsChild>
                    <w:div w:id="70883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273482631">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19961913">
      <w:bodyDiv w:val="1"/>
      <w:marLeft w:val="0"/>
      <w:marRight w:val="0"/>
      <w:marTop w:val="0"/>
      <w:marBottom w:val="0"/>
      <w:divBdr>
        <w:top w:val="none" w:sz="0" w:space="0" w:color="auto"/>
        <w:left w:val="none" w:sz="0" w:space="0" w:color="auto"/>
        <w:bottom w:val="none" w:sz="0" w:space="0" w:color="auto"/>
        <w:right w:val="none" w:sz="0" w:space="0" w:color="auto"/>
      </w:divBdr>
    </w:div>
    <w:div w:id="359744207">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382485453">
      <w:bodyDiv w:val="1"/>
      <w:marLeft w:val="0"/>
      <w:marRight w:val="0"/>
      <w:marTop w:val="0"/>
      <w:marBottom w:val="0"/>
      <w:divBdr>
        <w:top w:val="none" w:sz="0" w:space="0" w:color="auto"/>
        <w:left w:val="none" w:sz="0" w:space="0" w:color="auto"/>
        <w:bottom w:val="none" w:sz="0" w:space="0" w:color="auto"/>
        <w:right w:val="none" w:sz="0" w:space="0" w:color="auto"/>
      </w:divBdr>
      <w:divsChild>
        <w:div w:id="1151949804">
          <w:marLeft w:val="0"/>
          <w:marRight w:val="0"/>
          <w:marTop w:val="0"/>
          <w:marBottom w:val="0"/>
          <w:divBdr>
            <w:top w:val="none" w:sz="0" w:space="0" w:color="auto"/>
            <w:left w:val="none" w:sz="0" w:space="0" w:color="auto"/>
            <w:bottom w:val="none" w:sz="0" w:space="0" w:color="auto"/>
            <w:right w:val="none" w:sz="0" w:space="0" w:color="auto"/>
          </w:divBdr>
          <w:divsChild>
            <w:div w:id="799808792">
              <w:marLeft w:val="0"/>
              <w:marRight w:val="0"/>
              <w:marTop w:val="0"/>
              <w:marBottom w:val="0"/>
              <w:divBdr>
                <w:top w:val="none" w:sz="0" w:space="0" w:color="auto"/>
                <w:left w:val="none" w:sz="0" w:space="0" w:color="auto"/>
                <w:bottom w:val="none" w:sz="0" w:space="0" w:color="auto"/>
                <w:right w:val="none" w:sz="0" w:space="0" w:color="auto"/>
              </w:divBdr>
              <w:divsChild>
                <w:div w:id="1161388177">
                  <w:marLeft w:val="0"/>
                  <w:marRight w:val="0"/>
                  <w:marTop w:val="0"/>
                  <w:marBottom w:val="0"/>
                  <w:divBdr>
                    <w:top w:val="none" w:sz="0" w:space="0" w:color="auto"/>
                    <w:left w:val="none" w:sz="0" w:space="0" w:color="auto"/>
                    <w:bottom w:val="none" w:sz="0" w:space="0" w:color="auto"/>
                    <w:right w:val="none" w:sz="0" w:space="0" w:color="auto"/>
                  </w:divBdr>
                  <w:divsChild>
                    <w:div w:id="17798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279684">
      <w:bodyDiv w:val="1"/>
      <w:marLeft w:val="0"/>
      <w:marRight w:val="0"/>
      <w:marTop w:val="0"/>
      <w:marBottom w:val="0"/>
      <w:divBdr>
        <w:top w:val="none" w:sz="0" w:space="0" w:color="auto"/>
        <w:left w:val="none" w:sz="0" w:space="0" w:color="auto"/>
        <w:bottom w:val="none" w:sz="0" w:space="0" w:color="auto"/>
        <w:right w:val="none" w:sz="0" w:space="0" w:color="auto"/>
      </w:divBdr>
      <w:divsChild>
        <w:div w:id="1558009392">
          <w:marLeft w:val="0"/>
          <w:marRight w:val="0"/>
          <w:marTop w:val="0"/>
          <w:marBottom w:val="0"/>
          <w:divBdr>
            <w:top w:val="none" w:sz="0" w:space="0" w:color="auto"/>
            <w:left w:val="none" w:sz="0" w:space="0" w:color="auto"/>
            <w:bottom w:val="none" w:sz="0" w:space="0" w:color="auto"/>
            <w:right w:val="none" w:sz="0" w:space="0" w:color="auto"/>
          </w:divBdr>
          <w:divsChild>
            <w:div w:id="976760167">
              <w:marLeft w:val="0"/>
              <w:marRight w:val="0"/>
              <w:marTop w:val="0"/>
              <w:marBottom w:val="0"/>
              <w:divBdr>
                <w:top w:val="none" w:sz="0" w:space="0" w:color="auto"/>
                <w:left w:val="none" w:sz="0" w:space="0" w:color="auto"/>
                <w:bottom w:val="none" w:sz="0" w:space="0" w:color="auto"/>
                <w:right w:val="none" w:sz="0" w:space="0" w:color="auto"/>
              </w:divBdr>
              <w:divsChild>
                <w:div w:id="1217203859">
                  <w:marLeft w:val="0"/>
                  <w:marRight w:val="0"/>
                  <w:marTop w:val="0"/>
                  <w:marBottom w:val="0"/>
                  <w:divBdr>
                    <w:top w:val="none" w:sz="0" w:space="0" w:color="auto"/>
                    <w:left w:val="none" w:sz="0" w:space="0" w:color="auto"/>
                    <w:bottom w:val="none" w:sz="0" w:space="0" w:color="auto"/>
                    <w:right w:val="none" w:sz="0" w:space="0" w:color="auto"/>
                  </w:divBdr>
                  <w:divsChild>
                    <w:div w:id="1275212345">
                      <w:marLeft w:val="0"/>
                      <w:marRight w:val="0"/>
                      <w:marTop w:val="0"/>
                      <w:marBottom w:val="0"/>
                      <w:divBdr>
                        <w:top w:val="none" w:sz="0" w:space="0" w:color="auto"/>
                        <w:left w:val="none" w:sz="0" w:space="0" w:color="auto"/>
                        <w:bottom w:val="none" w:sz="0" w:space="0" w:color="auto"/>
                        <w:right w:val="none" w:sz="0" w:space="0" w:color="auto"/>
                      </w:divBdr>
                      <w:divsChild>
                        <w:div w:id="953247900">
                          <w:marLeft w:val="0"/>
                          <w:marRight w:val="0"/>
                          <w:marTop w:val="0"/>
                          <w:marBottom w:val="0"/>
                          <w:divBdr>
                            <w:top w:val="none" w:sz="0" w:space="0" w:color="auto"/>
                            <w:left w:val="none" w:sz="0" w:space="0" w:color="auto"/>
                            <w:bottom w:val="none" w:sz="0" w:space="0" w:color="auto"/>
                            <w:right w:val="none" w:sz="0" w:space="0" w:color="auto"/>
                          </w:divBdr>
                          <w:divsChild>
                            <w:div w:id="196312568">
                              <w:marLeft w:val="0"/>
                              <w:marRight w:val="0"/>
                              <w:marTop w:val="0"/>
                              <w:marBottom w:val="0"/>
                              <w:divBdr>
                                <w:top w:val="none" w:sz="0" w:space="0" w:color="auto"/>
                                <w:left w:val="none" w:sz="0" w:space="0" w:color="auto"/>
                                <w:bottom w:val="none" w:sz="0" w:space="0" w:color="auto"/>
                                <w:right w:val="none" w:sz="0" w:space="0" w:color="auto"/>
                              </w:divBdr>
                              <w:divsChild>
                                <w:div w:id="1568418906">
                                  <w:marLeft w:val="0"/>
                                  <w:marRight w:val="0"/>
                                  <w:marTop w:val="0"/>
                                  <w:marBottom w:val="0"/>
                                  <w:divBdr>
                                    <w:top w:val="none" w:sz="0" w:space="0" w:color="auto"/>
                                    <w:left w:val="none" w:sz="0" w:space="0" w:color="auto"/>
                                    <w:bottom w:val="none" w:sz="0" w:space="0" w:color="auto"/>
                                    <w:right w:val="none" w:sz="0" w:space="0" w:color="auto"/>
                                  </w:divBdr>
                                  <w:divsChild>
                                    <w:div w:id="1354917919">
                                      <w:marLeft w:val="0"/>
                                      <w:marRight w:val="0"/>
                                      <w:marTop w:val="0"/>
                                      <w:marBottom w:val="0"/>
                                      <w:divBdr>
                                        <w:top w:val="none" w:sz="0" w:space="0" w:color="auto"/>
                                        <w:left w:val="none" w:sz="0" w:space="0" w:color="auto"/>
                                        <w:bottom w:val="none" w:sz="0" w:space="0" w:color="auto"/>
                                        <w:right w:val="none" w:sz="0" w:space="0" w:color="auto"/>
                                      </w:divBdr>
                                      <w:divsChild>
                                        <w:div w:id="1332561173">
                                          <w:marLeft w:val="0"/>
                                          <w:marRight w:val="0"/>
                                          <w:marTop w:val="0"/>
                                          <w:marBottom w:val="0"/>
                                          <w:divBdr>
                                            <w:top w:val="none" w:sz="0" w:space="0" w:color="auto"/>
                                            <w:left w:val="none" w:sz="0" w:space="0" w:color="auto"/>
                                            <w:bottom w:val="none" w:sz="0" w:space="0" w:color="auto"/>
                                            <w:right w:val="none" w:sz="0" w:space="0" w:color="auto"/>
                                          </w:divBdr>
                                          <w:divsChild>
                                            <w:div w:id="905650100">
                                              <w:marLeft w:val="0"/>
                                              <w:marRight w:val="0"/>
                                              <w:marTop w:val="0"/>
                                              <w:marBottom w:val="0"/>
                                              <w:divBdr>
                                                <w:top w:val="none" w:sz="0" w:space="0" w:color="auto"/>
                                                <w:left w:val="none" w:sz="0" w:space="0" w:color="auto"/>
                                                <w:bottom w:val="none" w:sz="0" w:space="0" w:color="auto"/>
                                                <w:right w:val="none" w:sz="0" w:space="0" w:color="auto"/>
                                              </w:divBdr>
                                              <w:divsChild>
                                                <w:div w:id="404690053">
                                                  <w:marLeft w:val="0"/>
                                                  <w:marRight w:val="0"/>
                                                  <w:marTop w:val="0"/>
                                                  <w:marBottom w:val="0"/>
                                                  <w:divBdr>
                                                    <w:top w:val="none" w:sz="0" w:space="0" w:color="auto"/>
                                                    <w:left w:val="none" w:sz="0" w:space="0" w:color="auto"/>
                                                    <w:bottom w:val="none" w:sz="0" w:space="0" w:color="auto"/>
                                                    <w:right w:val="none" w:sz="0" w:space="0" w:color="auto"/>
                                                  </w:divBdr>
                                                  <w:divsChild>
                                                    <w:div w:id="1689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869435">
                                      <w:marLeft w:val="0"/>
                                      <w:marRight w:val="0"/>
                                      <w:marTop w:val="0"/>
                                      <w:marBottom w:val="0"/>
                                      <w:divBdr>
                                        <w:top w:val="none" w:sz="0" w:space="0" w:color="auto"/>
                                        <w:left w:val="none" w:sz="0" w:space="0" w:color="auto"/>
                                        <w:bottom w:val="none" w:sz="0" w:space="0" w:color="auto"/>
                                        <w:right w:val="none" w:sz="0" w:space="0" w:color="auto"/>
                                      </w:divBdr>
                                      <w:divsChild>
                                        <w:div w:id="1591573891">
                                          <w:marLeft w:val="0"/>
                                          <w:marRight w:val="0"/>
                                          <w:marTop w:val="0"/>
                                          <w:marBottom w:val="0"/>
                                          <w:divBdr>
                                            <w:top w:val="none" w:sz="0" w:space="0" w:color="auto"/>
                                            <w:left w:val="none" w:sz="0" w:space="0" w:color="auto"/>
                                            <w:bottom w:val="none" w:sz="0" w:space="0" w:color="auto"/>
                                            <w:right w:val="none" w:sz="0" w:space="0" w:color="auto"/>
                                          </w:divBdr>
                                          <w:divsChild>
                                            <w:div w:id="1792480011">
                                              <w:marLeft w:val="0"/>
                                              <w:marRight w:val="0"/>
                                              <w:marTop w:val="0"/>
                                              <w:marBottom w:val="0"/>
                                              <w:divBdr>
                                                <w:top w:val="none" w:sz="0" w:space="0" w:color="auto"/>
                                                <w:left w:val="none" w:sz="0" w:space="0" w:color="auto"/>
                                                <w:bottom w:val="none" w:sz="0" w:space="0" w:color="auto"/>
                                                <w:right w:val="none" w:sz="0" w:space="0" w:color="auto"/>
                                              </w:divBdr>
                                              <w:divsChild>
                                                <w:div w:id="1367827372">
                                                  <w:marLeft w:val="0"/>
                                                  <w:marRight w:val="0"/>
                                                  <w:marTop w:val="0"/>
                                                  <w:marBottom w:val="0"/>
                                                  <w:divBdr>
                                                    <w:top w:val="none" w:sz="0" w:space="0" w:color="auto"/>
                                                    <w:left w:val="none" w:sz="0" w:space="0" w:color="auto"/>
                                                    <w:bottom w:val="none" w:sz="0" w:space="0" w:color="auto"/>
                                                    <w:right w:val="none" w:sz="0" w:space="0" w:color="auto"/>
                                                  </w:divBdr>
                                                  <w:divsChild>
                                                    <w:div w:id="2135171783">
                                                      <w:marLeft w:val="0"/>
                                                      <w:marRight w:val="0"/>
                                                      <w:marTop w:val="0"/>
                                                      <w:marBottom w:val="0"/>
                                                      <w:divBdr>
                                                        <w:top w:val="none" w:sz="0" w:space="0" w:color="auto"/>
                                                        <w:left w:val="none" w:sz="0" w:space="0" w:color="auto"/>
                                                        <w:bottom w:val="none" w:sz="0" w:space="0" w:color="auto"/>
                                                        <w:right w:val="none" w:sz="0" w:space="0" w:color="auto"/>
                                                      </w:divBdr>
                                                      <w:divsChild>
                                                        <w:div w:id="7925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57767">
                                              <w:marLeft w:val="0"/>
                                              <w:marRight w:val="0"/>
                                              <w:marTop w:val="0"/>
                                              <w:marBottom w:val="0"/>
                                              <w:divBdr>
                                                <w:top w:val="none" w:sz="0" w:space="0" w:color="auto"/>
                                                <w:left w:val="none" w:sz="0" w:space="0" w:color="auto"/>
                                                <w:bottom w:val="none" w:sz="0" w:space="0" w:color="auto"/>
                                                <w:right w:val="none" w:sz="0" w:space="0" w:color="auto"/>
                                              </w:divBdr>
                                              <w:divsChild>
                                                <w:div w:id="461774597">
                                                  <w:marLeft w:val="0"/>
                                                  <w:marRight w:val="0"/>
                                                  <w:marTop w:val="0"/>
                                                  <w:marBottom w:val="0"/>
                                                  <w:divBdr>
                                                    <w:top w:val="none" w:sz="0" w:space="0" w:color="auto"/>
                                                    <w:left w:val="none" w:sz="0" w:space="0" w:color="auto"/>
                                                    <w:bottom w:val="none" w:sz="0" w:space="0" w:color="auto"/>
                                                    <w:right w:val="none" w:sz="0" w:space="0" w:color="auto"/>
                                                  </w:divBdr>
                                                  <w:divsChild>
                                                    <w:div w:id="1592425718">
                                                      <w:marLeft w:val="0"/>
                                                      <w:marRight w:val="0"/>
                                                      <w:marTop w:val="0"/>
                                                      <w:marBottom w:val="0"/>
                                                      <w:divBdr>
                                                        <w:top w:val="none" w:sz="0" w:space="0" w:color="auto"/>
                                                        <w:left w:val="none" w:sz="0" w:space="0" w:color="auto"/>
                                                        <w:bottom w:val="none" w:sz="0" w:space="0" w:color="auto"/>
                                                        <w:right w:val="none" w:sz="0" w:space="0" w:color="auto"/>
                                                      </w:divBdr>
                                                      <w:divsChild>
                                                        <w:div w:id="39158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31769768">
      <w:bodyDiv w:val="1"/>
      <w:marLeft w:val="0"/>
      <w:marRight w:val="0"/>
      <w:marTop w:val="0"/>
      <w:marBottom w:val="0"/>
      <w:divBdr>
        <w:top w:val="none" w:sz="0" w:space="0" w:color="auto"/>
        <w:left w:val="none" w:sz="0" w:space="0" w:color="auto"/>
        <w:bottom w:val="none" w:sz="0" w:space="0" w:color="auto"/>
        <w:right w:val="none" w:sz="0" w:space="0" w:color="auto"/>
      </w:divBdr>
      <w:divsChild>
        <w:div w:id="1671056487">
          <w:marLeft w:val="0"/>
          <w:marRight w:val="0"/>
          <w:marTop w:val="0"/>
          <w:marBottom w:val="0"/>
          <w:divBdr>
            <w:top w:val="none" w:sz="0" w:space="0" w:color="auto"/>
            <w:left w:val="none" w:sz="0" w:space="0" w:color="auto"/>
            <w:bottom w:val="none" w:sz="0" w:space="0" w:color="auto"/>
            <w:right w:val="none" w:sz="0" w:space="0" w:color="auto"/>
          </w:divBdr>
          <w:divsChild>
            <w:div w:id="1427269068">
              <w:marLeft w:val="0"/>
              <w:marRight w:val="0"/>
              <w:marTop w:val="0"/>
              <w:marBottom w:val="0"/>
              <w:divBdr>
                <w:top w:val="none" w:sz="0" w:space="0" w:color="auto"/>
                <w:left w:val="none" w:sz="0" w:space="0" w:color="auto"/>
                <w:bottom w:val="none" w:sz="0" w:space="0" w:color="auto"/>
                <w:right w:val="none" w:sz="0" w:space="0" w:color="auto"/>
              </w:divBdr>
              <w:divsChild>
                <w:div w:id="923807976">
                  <w:marLeft w:val="0"/>
                  <w:marRight w:val="0"/>
                  <w:marTop w:val="0"/>
                  <w:marBottom w:val="0"/>
                  <w:divBdr>
                    <w:top w:val="none" w:sz="0" w:space="0" w:color="auto"/>
                    <w:left w:val="none" w:sz="0" w:space="0" w:color="auto"/>
                    <w:bottom w:val="none" w:sz="0" w:space="0" w:color="auto"/>
                    <w:right w:val="none" w:sz="0" w:space="0" w:color="auto"/>
                  </w:divBdr>
                  <w:divsChild>
                    <w:div w:id="12223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08376">
      <w:bodyDiv w:val="1"/>
      <w:marLeft w:val="0"/>
      <w:marRight w:val="0"/>
      <w:marTop w:val="0"/>
      <w:marBottom w:val="0"/>
      <w:divBdr>
        <w:top w:val="none" w:sz="0" w:space="0" w:color="auto"/>
        <w:left w:val="none" w:sz="0" w:space="0" w:color="auto"/>
        <w:bottom w:val="none" w:sz="0" w:space="0" w:color="auto"/>
        <w:right w:val="none" w:sz="0" w:space="0" w:color="auto"/>
      </w:divBdr>
      <w:divsChild>
        <w:div w:id="828249978">
          <w:marLeft w:val="0"/>
          <w:marRight w:val="0"/>
          <w:marTop w:val="0"/>
          <w:marBottom w:val="0"/>
          <w:divBdr>
            <w:top w:val="none" w:sz="0" w:space="0" w:color="auto"/>
            <w:left w:val="none" w:sz="0" w:space="0" w:color="auto"/>
            <w:bottom w:val="none" w:sz="0" w:space="0" w:color="auto"/>
            <w:right w:val="none" w:sz="0" w:space="0" w:color="auto"/>
          </w:divBdr>
          <w:divsChild>
            <w:div w:id="486941019">
              <w:marLeft w:val="0"/>
              <w:marRight w:val="0"/>
              <w:marTop w:val="0"/>
              <w:marBottom w:val="0"/>
              <w:divBdr>
                <w:top w:val="none" w:sz="0" w:space="0" w:color="auto"/>
                <w:left w:val="none" w:sz="0" w:space="0" w:color="auto"/>
                <w:bottom w:val="none" w:sz="0" w:space="0" w:color="auto"/>
                <w:right w:val="none" w:sz="0" w:space="0" w:color="auto"/>
              </w:divBdr>
              <w:divsChild>
                <w:div w:id="915363100">
                  <w:marLeft w:val="0"/>
                  <w:marRight w:val="0"/>
                  <w:marTop w:val="0"/>
                  <w:marBottom w:val="0"/>
                  <w:divBdr>
                    <w:top w:val="none" w:sz="0" w:space="0" w:color="auto"/>
                    <w:left w:val="none" w:sz="0" w:space="0" w:color="auto"/>
                    <w:bottom w:val="none" w:sz="0" w:space="0" w:color="auto"/>
                    <w:right w:val="none" w:sz="0" w:space="0" w:color="auto"/>
                  </w:divBdr>
                  <w:divsChild>
                    <w:div w:id="1820419491">
                      <w:marLeft w:val="0"/>
                      <w:marRight w:val="0"/>
                      <w:marTop w:val="0"/>
                      <w:marBottom w:val="0"/>
                      <w:divBdr>
                        <w:top w:val="none" w:sz="0" w:space="0" w:color="auto"/>
                        <w:left w:val="none" w:sz="0" w:space="0" w:color="auto"/>
                        <w:bottom w:val="none" w:sz="0" w:space="0" w:color="auto"/>
                        <w:right w:val="none" w:sz="0" w:space="0" w:color="auto"/>
                      </w:divBdr>
                      <w:divsChild>
                        <w:div w:id="392585369">
                          <w:marLeft w:val="0"/>
                          <w:marRight w:val="0"/>
                          <w:marTop w:val="0"/>
                          <w:marBottom w:val="0"/>
                          <w:divBdr>
                            <w:top w:val="none" w:sz="0" w:space="0" w:color="auto"/>
                            <w:left w:val="none" w:sz="0" w:space="0" w:color="auto"/>
                            <w:bottom w:val="none" w:sz="0" w:space="0" w:color="auto"/>
                            <w:right w:val="none" w:sz="0" w:space="0" w:color="auto"/>
                          </w:divBdr>
                          <w:divsChild>
                            <w:div w:id="1716198456">
                              <w:marLeft w:val="0"/>
                              <w:marRight w:val="0"/>
                              <w:marTop w:val="0"/>
                              <w:marBottom w:val="0"/>
                              <w:divBdr>
                                <w:top w:val="none" w:sz="0" w:space="0" w:color="auto"/>
                                <w:left w:val="none" w:sz="0" w:space="0" w:color="auto"/>
                                <w:bottom w:val="none" w:sz="0" w:space="0" w:color="auto"/>
                                <w:right w:val="none" w:sz="0" w:space="0" w:color="auto"/>
                              </w:divBdr>
                              <w:divsChild>
                                <w:div w:id="127533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319022">
                  <w:marLeft w:val="0"/>
                  <w:marRight w:val="0"/>
                  <w:marTop w:val="0"/>
                  <w:marBottom w:val="0"/>
                  <w:divBdr>
                    <w:top w:val="none" w:sz="0" w:space="0" w:color="auto"/>
                    <w:left w:val="none" w:sz="0" w:space="0" w:color="auto"/>
                    <w:bottom w:val="none" w:sz="0" w:space="0" w:color="auto"/>
                    <w:right w:val="none" w:sz="0" w:space="0" w:color="auto"/>
                  </w:divBdr>
                  <w:divsChild>
                    <w:div w:id="1702702341">
                      <w:marLeft w:val="0"/>
                      <w:marRight w:val="0"/>
                      <w:marTop w:val="0"/>
                      <w:marBottom w:val="0"/>
                      <w:divBdr>
                        <w:top w:val="none" w:sz="0" w:space="0" w:color="auto"/>
                        <w:left w:val="none" w:sz="0" w:space="0" w:color="auto"/>
                        <w:bottom w:val="none" w:sz="0" w:space="0" w:color="auto"/>
                        <w:right w:val="none" w:sz="0" w:space="0" w:color="auto"/>
                      </w:divBdr>
                      <w:divsChild>
                        <w:div w:id="1221208019">
                          <w:marLeft w:val="0"/>
                          <w:marRight w:val="0"/>
                          <w:marTop w:val="0"/>
                          <w:marBottom w:val="0"/>
                          <w:divBdr>
                            <w:top w:val="none" w:sz="0" w:space="0" w:color="auto"/>
                            <w:left w:val="none" w:sz="0" w:space="0" w:color="auto"/>
                            <w:bottom w:val="none" w:sz="0" w:space="0" w:color="auto"/>
                            <w:right w:val="none" w:sz="0" w:space="0" w:color="auto"/>
                          </w:divBdr>
                          <w:divsChild>
                            <w:div w:id="1010375700">
                              <w:marLeft w:val="0"/>
                              <w:marRight w:val="0"/>
                              <w:marTop w:val="0"/>
                              <w:marBottom w:val="0"/>
                              <w:divBdr>
                                <w:top w:val="none" w:sz="0" w:space="0" w:color="auto"/>
                                <w:left w:val="none" w:sz="0" w:space="0" w:color="auto"/>
                                <w:bottom w:val="none" w:sz="0" w:space="0" w:color="auto"/>
                                <w:right w:val="none" w:sz="0" w:space="0" w:color="auto"/>
                              </w:divBdr>
                              <w:divsChild>
                                <w:div w:id="67045608">
                                  <w:marLeft w:val="0"/>
                                  <w:marRight w:val="0"/>
                                  <w:marTop w:val="0"/>
                                  <w:marBottom w:val="0"/>
                                  <w:divBdr>
                                    <w:top w:val="none" w:sz="0" w:space="0" w:color="auto"/>
                                    <w:left w:val="none" w:sz="0" w:space="0" w:color="auto"/>
                                    <w:bottom w:val="none" w:sz="0" w:space="0" w:color="auto"/>
                                    <w:right w:val="none" w:sz="0" w:space="0" w:color="auto"/>
                                  </w:divBdr>
                                  <w:divsChild>
                                    <w:div w:id="119573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782112">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075998">
      <w:bodyDiv w:val="1"/>
      <w:marLeft w:val="0"/>
      <w:marRight w:val="0"/>
      <w:marTop w:val="0"/>
      <w:marBottom w:val="0"/>
      <w:divBdr>
        <w:top w:val="none" w:sz="0" w:space="0" w:color="auto"/>
        <w:left w:val="none" w:sz="0" w:space="0" w:color="auto"/>
        <w:bottom w:val="none" w:sz="0" w:space="0" w:color="auto"/>
        <w:right w:val="none" w:sz="0" w:space="0" w:color="auto"/>
      </w:divBdr>
    </w:div>
    <w:div w:id="683869749">
      <w:bodyDiv w:val="1"/>
      <w:marLeft w:val="0"/>
      <w:marRight w:val="0"/>
      <w:marTop w:val="0"/>
      <w:marBottom w:val="0"/>
      <w:divBdr>
        <w:top w:val="none" w:sz="0" w:space="0" w:color="auto"/>
        <w:left w:val="none" w:sz="0" w:space="0" w:color="auto"/>
        <w:bottom w:val="none" w:sz="0" w:space="0" w:color="auto"/>
        <w:right w:val="none" w:sz="0" w:space="0" w:color="auto"/>
      </w:divBdr>
      <w:divsChild>
        <w:div w:id="1296569823">
          <w:marLeft w:val="0"/>
          <w:marRight w:val="0"/>
          <w:marTop w:val="0"/>
          <w:marBottom w:val="0"/>
          <w:divBdr>
            <w:top w:val="none" w:sz="0" w:space="0" w:color="auto"/>
            <w:left w:val="none" w:sz="0" w:space="0" w:color="auto"/>
            <w:bottom w:val="none" w:sz="0" w:space="0" w:color="auto"/>
            <w:right w:val="none" w:sz="0" w:space="0" w:color="auto"/>
          </w:divBdr>
          <w:divsChild>
            <w:div w:id="564996558">
              <w:marLeft w:val="0"/>
              <w:marRight w:val="0"/>
              <w:marTop w:val="0"/>
              <w:marBottom w:val="0"/>
              <w:divBdr>
                <w:top w:val="none" w:sz="0" w:space="0" w:color="auto"/>
                <w:left w:val="none" w:sz="0" w:space="0" w:color="auto"/>
                <w:bottom w:val="none" w:sz="0" w:space="0" w:color="auto"/>
                <w:right w:val="none" w:sz="0" w:space="0" w:color="auto"/>
              </w:divBdr>
              <w:divsChild>
                <w:div w:id="595751578">
                  <w:marLeft w:val="0"/>
                  <w:marRight w:val="0"/>
                  <w:marTop w:val="0"/>
                  <w:marBottom w:val="0"/>
                  <w:divBdr>
                    <w:top w:val="none" w:sz="0" w:space="0" w:color="auto"/>
                    <w:left w:val="none" w:sz="0" w:space="0" w:color="auto"/>
                    <w:bottom w:val="none" w:sz="0" w:space="0" w:color="auto"/>
                    <w:right w:val="none" w:sz="0" w:space="0" w:color="auto"/>
                  </w:divBdr>
                  <w:divsChild>
                    <w:div w:id="18282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232889">
      <w:bodyDiv w:val="1"/>
      <w:marLeft w:val="0"/>
      <w:marRight w:val="0"/>
      <w:marTop w:val="0"/>
      <w:marBottom w:val="0"/>
      <w:divBdr>
        <w:top w:val="none" w:sz="0" w:space="0" w:color="auto"/>
        <w:left w:val="none" w:sz="0" w:space="0" w:color="auto"/>
        <w:bottom w:val="none" w:sz="0" w:space="0" w:color="auto"/>
        <w:right w:val="none" w:sz="0" w:space="0" w:color="auto"/>
      </w:divBdr>
      <w:divsChild>
        <w:div w:id="1058044097">
          <w:marLeft w:val="0"/>
          <w:marRight w:val="0"/>
          <w:marTop w:val="0"/>
          <w:marBottom w:val="0"/>
          <w:divBdr>
            <w:top w:val="none" w:sz="0" w:space="0" w:color="auto"/>
            <w:left w:val="none" w:sz="0" w:space="0" w:color="auto"/>
            <w:bottom w:val="none" w:sz="0" w:space="0" w:color="auto"/>
            <w:right w:val="none" w:sz="0" w:space="0" w:color="auto"/>
          </w:divBdr>
          <w:divsChild>
            <w:div w:id="774902073">
              <w:marLeft w:val="0"/>
              <w:marRight w:val="0"/>
              <w:marTop w:val="0"/>
              <w:marBottom w:val="0"/>
              <w:divBdr>
                <w:top w:val="none" w:sz="0" w:space="0" w:color="auto"/>
                <w:left w:val="none" w:sz="0" w:space="0" w:color="auto"/>
                <w:bottom w:val="none" w:sz="0" w:space="0" w:color="auto"/>
                <w:right w:val="none" w:sz="0" w:space="0" w:color="auto"/>
              </w:divBdr>
              <w:divsChild>
                <w:div w:id="1807969899">
                  <w:marLeft w:val="0"/>
                  <w:marRight w:val="0"/>
                  <w:marTop w:val="0"/>
                  <w:marBottom w:val="0"/>
                  <w:divBdr>
                    <w:top w:val="none" w:sz="0" w:space="0" w:color="auto"/>
                    <w:left w:val="none" w:sz="0" w:space="0" w:color="auto"/>
                    <w:bottom w:val="none" w:sz="0" w:space="0" w:color="auto"/>
                    <w:right w:val="none" w:sz="0" w:space="0" w:color="auto"/>
                  </w:divBdr>
                  <w:divsChild>
                    <w:div w:id="20409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010891">
      <w:bodyDiv w:val="1"/>
      <w:marLeft w:val="0"/>
      <w:marRight w:val="0"/>
      <w:marTop w:val="0"/>
      <w:marBottom w:val="0"/>
      <w:divBdr>
        <w:top w:val="none" w:sz="0" w:space="0" w:color="auto"/>
        <w:left w:val="none" w:sz="0" w:space="0" w:color="auto"/>
        <w:bottom w:val="none" w:sz="0" w:space="0" w:color="auto"/>
        <w:right w:val="none" w:sz="0" w:space="0" w:color="auto"/>
      </w:divBdr>
      <w:divsChild>
        <w:div w:id="1319501838">
          <w:marLeft w:val="0"/>
          <w:marRight w:val="0"/>
          <w:marTop w:val="0"/>
          <w:marBottom w:val="0"/>
          <w:divBdr>
            <w:top w:val="none" w:sz="0" w:space="0" w:color="auto"/>
            <w:left w:val="none" w:sz="0" w:space="0" w:color="auto"/>
            <w:bottom w:val="none" w:sz="0" w:space="0" w:color="auto"/>
            <w:right w:val="none" w:sz="0" w:space="0" w:color="auto"/>
          </w:divBdr>
          <w:divsChild>
            <w:div w:id="816187308">
              <w:marLeft w:val="0"/>
              <w:marRight w:val="0"/>
              <w:marTop w:val="0"/>
              <w:marBottom w:val="0"/>
              <w:divBdr>
                <w:top w:val="none" w:sz="0" w:space="0" w:color="auto"/>
                <w:left w:val="none" w:sz="0" w:space="0" w:color="auto"/>
                <w:bottom w:val="none" w:sz="0" w:space="0" w:color="auto"/>
                <w:right w:val="none" w:sz="0" w:space="0" w:color="auto"/>
              </w:divBdr>
              <w:divsChild>
                <w:div w:id="1453866610">
                  <w:marLeft w:val="0"/>
                  <w:marRight w:val="0"/>
                  <w:marTop w:val="0"/>
                  <w:marBottom w:val="0"/>
                  <w:divBdr>
                    <w:top w:val="none" w:sz="0" w:space="0" w:color="auto"/>
                    <w:left w:val="none" w:sz="0" w:space="0" w:color="auto"/>
                    <w:bottom w:val="none" w:sz="0" w:space="0" w:color="auto"/>
                    <w:right w:val="none" w:sz="0" w:space="0" w:color="auto"/>
                  </w:divBdr>
                  <w:divsChild>
                    <w:div w:id="5027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787019">
      <w:bodyDiv w:val="1"/>
      <w:marLeft w:val="0"/>
      <w:marRight w:val="0"/>
      <w:marTop w:val="0"/>
      <w:marBottom w:val="0"/>
      <w:divBdr>
        <w:top w:val="none" w:sz="0" w:space="0" w:color="auto"/>
        <w:left w:val="none" w:sz="0" w:space="0" w:color="auto"/>
        <w:bottom w:val="none" w:sz="0" w:space="0" w:color="auto"/>
        <w:right w:val="none" w:sz="0" w:space="0" w:color="auto"/>
      </w:divBdr>
    </w:div>
    <w:div w:id="806555671">
      <w:bodyDiv w:val="1"/>
      <w:marLeft w:val="0"/>
      <w:marRight w:val="0"/>
      <w:marTop w:val="0"/>
      <w:marBottom w:val="0"/>
      <w:divBdr>
        <w:top w:val="none" w:sz="0" w:space="0" w:color="auto"/>
        <w:left w:val="none" w:sz="0" w:space="0" w:color="auto"/>
        <w:bottom w:val="none" w:sz="0" w:space="0" w:color="auto"/>
        <w:right w:val="none" w:sz="0" w:space="0" w:color="auto"/>
      </w:divBdr>
      <w:divsChild>
        <w:div w:id="1029261602">
          <w:marLeft w:val="0"/>
          <w:marRight w:val="0"/>
          <w:marTop w:val="0"/>
          <w:marBottom w:val="0"/>
          <w:divBdr>
            <w:top w:val="none" w:sz="0" w:space="0" w:color="auto"/>
            <w:left w:val="none" w:sz="0" w:space="0" w:color="auto"/>
            <w:bottom w:val="none" w:sz="0" w:space="0" w:color="auto"/>
            <w:right w:val="none" w:sz="0" w:space="0" w:color="auto"/>
          </w:divBdr>
          <w:divsChild>
            <w:div w:id="837232911">
              <w:marLeft w:val="0"/>
              <w:marRight w:val="0"/>
              <w:marTop w:val="0"/>
              <w:marBottom w:val="0"/>
              <w:divBdr>
                <w:top w:val="none" w:sz="0" w:space="0" w:color="auto"/>
                <w:left w:val="none" w:sz="0" w:space="0" w:color="auto"/>
                <w:bottom w:val="none" w:sz="0" w:space="0" w:color="auto"/>
                <w:right w:val="none" w:sz="0" w:space="0" w:color="auto"/>
              </w:divBdr>
              <w:divsChild>
                <w:div w:id="900483005">
                  <w:marLeft w:val="0"/>
                  <w:marRight w:val="0"/>
                  <w:marTop w:val="0"/>
                  <w:marBottom w:val="0"/>
                  <w:divBdr>
                    <w:top w:val="none" w:sz="0" w:space="0" w:color="auto"/>
                    <w:left w:val="none" w:sz="0" w:space="0" w:color="auto"/>
                    <w:bottom w:val="none" w:sz="0" w:space="0" w:color="auto"/>
                    <w:right w:val="none" w:sz="0" w:space="0" w:color="auto"/>
                  </w:divBdr>
                  <w:divsChild>
                    <w:div w:id="2984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49703383">
      <w:bodyDiv w:val="1"/>
      <w:marLeft w:val="0"/>
      <w:marRight w:val="0"/>
      <w:marTop w:val="0"/>
      <w:marBottom w:val="0"/>
      <w:divBdr>
        <w:top w:val="none" w:sz="0" w:space="0" w:color="auto"/>
        <w:left w:val="none" w:sz="0" w:space="0" w:color="auto"/>
        <w:bottom w:val="none" w:sz="0" w:space="0" w:color="auto"/>
        <w:right w:val="none" w:sz="0" w:space="0" w:color="auto"/>
      </w:divBdr>
      <w:divsChild>
        <w:div w:id="1097092416">
          <w:marLeft w:val="0"/>
          <w:marRight w:val="0"/>
          <w:marTop w:val="0"/>
          <w:marBottom w:val="0"/>
          <w:divBdr>
            <w:top w:val="none" w:sz="0" w:space="0" w:color="auto"/>
            <w:left w:val="none" w:sz="0" w:space="0" w:color="auto"/>
            <w:bottom w:val="none" w:sz="0" w:space="0" w:color="auto"/>
            <w:right w:val="none" w:sz="0" w:space="0" w:color="auto"/>
          </w:divBdr>
          <w:divsChild>
            <w:div w:id="626207615">
              <w:marLeft w:val="0"/>
              <w:marRight w:val="0"/>
              <w:marTop w:val="0"/>
              <w:marBottom w:val="0"/>
              <w:divBdr>
                <w:top w:val="none" w:sz="0" w:space="0" w:color="auto"/>
                <w:left w:val="none" w:sz="0" w:space="0" w:color="auto"/>
                <w:bottom w:val="none" w:sz="0" w:space="0" w:color="auto"/>
                <w:right w:val="none" w:sz="0" w:space="0" w:color="auto"/>
              </w:divBdr>
              <w:divsChild>
                <w:div w:id="747456127">
                  <w:marLeft w:val="0"/>
                  <w:marRight w:val="0"/>
                  <w:marTop w:val="0"/>
                  <w:marBottom w:val="0"/>
                  <w:divBdr>
                    <w:top w:val="none" w:sz="0" w:space="0" w:color="auto"/>
                    <w:left w:val="none" w:sz="0" w:space="0" w:color="auto"/>
                    <w:bottom w:val="none" w:sz="0" w:space="0" w:color="auto"/>
                    <w:right w:val="none" w:sz="0" w:space="0" w:color="auto"/>
                  </w:divBdr>
                  <w:divsChild>
                    <w:div w:id="94662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463200">
      <w:bodyDiv w:val="1"/>
      <w:marLeft w:val="0"/>
      <w:marRight w:val="0"/>
      <w:marTop w:val="0"/>
      <w:marBottom w:val="0"/>
      <w:divBdr>
        <w:top w:val="none" w:sz="0" w:space="0" w:color="auto"/>
        <w:left w:val="none" w:sz="0" w:space="0" w:color="auto"/>
        <w:bottom w:val="none" w:sz="0" w:space="0" w:color="auto"/>
        <w:right w:val="none" w:sz="0" w:space="0" w:color="auto"/>
      </w:divBdr>
    </w:div>
    <w:div w:id="1085881449">
      <w:bodyDiv w:val="1"/>
      <w:marLeft w:val="0"/>
      <w:marRight w:val="0"/>
      <w:marTop w:val="0"/>
      <w:marBottom w:val="0"/>
      <w:divBdr>
        <w:top w:val="none" w:sz="0" w:space="0" w:color="auto"/>
        <w:left w:val="none" w:sz="0" w:space="0" w:color="auto"/>
        <w:bottom w:val="none" w:sz="0" w:space="0" w:color="auto"/>
        <w:right w:val="none" w:sz="0" w:space="0" w:color="auto"/>
      </w:divBdr>
    </w:div>
    <w:div w:id="1086995864">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90490203">
      <w:bodyDiv w:val="1"/>
      <w:marLeft w:val="0"/>
      <w:marRight w:val="0"/>
      <w:marTop w:val="0"/>
      <w:marBottom w:val="0"/>
      <w:divBdr>
        <w:top w:val="none" w:sz="0" w:space="0" w:color="auto"/>
        <w:left w:val="none" w:sz="0" w:space="0" w:color="auto"/>
        <w:bottom w:val="none" w:sz="0" w:space="0" w:color="auto"/>
        <w:right w:val="none" w:sz="0" w:space="0" w:color="auto"/>
      </w:divBdr>
    </w:div>
    <w:div w:id="1221481863">
      <w:bodyDiv w:val="1"/>
      <w:marLeft w:val="0"/>
      <w:marRight w:val="0"/>
      <w:marTop w:val="0"/>
      <w:marBottom w:val="0"/>
      <w:divBdr>
        <w:top w:val="none" w:sz="0" w:space="0" w:color="auto"/>
        <w:left w:val="none" w:sz="0" w:space="0" w:color="auto"/>
        <w:bottom w:val="none" w:sz="0" w:space="0" w:color="auto"/>
        <w:right w:val="none" w:sz="0" w:space="0" w:color="auto"/>
      </w:divBdr>
      <w:divsChild>
        <w:div w:id="1265918594">
          <w:marLeft w:val="0"/>
          <w:marRight w:val="0"/>
          <w:marTop w:val="0"/>
          <w:marBottom w:val="0"/>
          <w:divBdr>
            <w:top w:val="none" w:sz="0" w:space="0" w:color="auto"/>
            <w:left w:val="none" w:sz="0" w:space="0" w:color="auto"/>
            <w:bottom w:val="none" w:sz="0" w:space="0" w:color="auto"/>
            <w:right w:val="none" w:sz="0" w:space="0" w:color="auto"/>
          </w:divBdr>
          <w:divsChild>
            <w:div w:id="1835074535">
              <w:marLeft w:val="0"/>
              <w:marRight w:val="0"/>
              <w:marTop w:val="0"/>
              <w:marBottom w:val="0"/>
              <w:divBdr>
                <w:top w:val="none" w:sz="0" w:space="0" w:color="auto"/>
                <w:left w:val="none" w:sz="0" w:space="0" w:color="auto"/>
                <w:bottom w:val="none" w:sz="0" w:space="0" w:color="auto"/>
                <w:right w:val="none" w:sz="0" w:space="0" w:color="auto"/>
              </w:divBdr>
              <w:divsChild>
                <w:div w:id="1558739282">
                  <w:marLeft w:val="0"/>
                  <w:marRight w:val="0"/>
                  <w:marTop w:val="0"/>
                  <w:marBottom w:val="0"/>
                  <w:divBdr>
                    <w:top w:val="none" w:sz="0" w:space="0" w:color="auto"/>
                    <w:left w:val="none" w:sz="0" w:space="0" w:color="auto"/>
                    <w:bottom w:val="none" w:sz="0" w:space="0" w:color="auto"/>
                    <w:right w:val="none" w:sz="0" w:space="0" w:color="auto"/>
                  </w:divBdr>
                  <w:divsChild>
                    <w:div w:id="5578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69464097">
      <w:bodyDiv w:val="1"/>
      <w:marLeft w:val="0"/>
      <w:marRight w:val="0"/>
      <w:marTop w:val="0"/>
      <w:marBottom w:val="0"/>
      <w:divBdr>
        <w:top w:val="none" w:sz="0" w:space="0" w:color="auto"/>
        <w:left w:val="none" w:sz="0" w:space="0" w:color="auto"/>
        <w:bottom w:val="none" w:sz="0" w:space="0" w:color="auto"/>
        <w:right w:val="none" w:sz="0" w:space="0" w:color="auto"/>
      </w:divBdr>
    </w:div>
    <w:div w:id="1298990955">
      <w:bodyDiv w:val="1"/>
      <w:marLeft w:val="0"/>
      <w:marRight w:val="0"/>
      <w:marTop w:val="0"/>
      <w:marBottom w:val="0"/>
      <w:divBdr>
        <w:top w:val="none" w:sz="0" w:space="0" w:color="auto"/>
        <w:left w:val="none" w:sz="0" w:space="0" w:color="auto"/>
        <w:bottom w:val="none" w:sz="0" w:space="0" w:color="auto"/>
        <w:right w:val="none" w:sz="0" w:space="0" w:color="auto"/>
      </w:divBdr>
      <w:divsChild>
        <w:div w:id="72969049">
          <w:marLeft w:val="0"/>
          <w:marRight w:val="0"/>
          <w:marTop w:val="0"/>
          <w:marBottom w:val="0"/>
          <w:divBdr>
            <w:top w:val="none" w:sz="0" w:space="0" w:color="auto"/>
            <w:left w:val="none" w:sz="0" w:space="0" w:color="auto"/>
            <w:bottom w:val="none" w:sz="0" w:space="0" w:color="auto"/>
            <w:right w:val="none" w:sz="0" w:space="0" w:color="auto"/>
          </w:divBdr>
          <w:divsChild>
            <w:div w:id="1817642271">
              <w:marLeft w:val="0"/>
              <w:marRight w:val="0"/>
              <w:marTop w:val="0"/>
              <w:marBottom w:val="0"/>
              <w:divBdr>
                <w:top w:val="none" w:sz="0" w:space="0" w:color="auto"/>
                <w:left w:val="none" w:sz="0" w:space="0" w:color="auto"/>
                <w:bottom w:val="none" w:sz="0" w:space="0" w:color="auto"/>
                <w:right w:val="none" w:sz="0" w:space="0" w:color="auto"/>
              </w:divBdr>
              <w:divsChild>
                <w:div w:id="2125078346">
                  <w:marLeft w:val="0"/>
                  <w:marRight w:val="0"/>
                  <w:marTop w:val="0"/>
                  <w:marBottom w:val="0"/>
                  <w:divBdr>
                    <w:top w:val="none" w:sz="0" w:space="0" w:color="auto"/>
                    <w:left w:val="none" w:sz="0" w:space="0" w:color="auto"/>
                    <w:bottom w:val="none" w:sz="0" w:space="0" w:color="auto"/>
                    <w:right w:val="none" w:sz="0" w:space="0" w:color="auto"/>
                  </w:divBdr>
                  <w:divsChild>
                    <w:div w:id="55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0473968">
      <w:bodyDiv w:val="1"/>
      <w:marLeft w:val="0"/>
      <w:marRight w:val="0"/>
      <w:marTop w:val="0"/>
      <w:marBottom w:val="0"/>
      <w:divBdr>
        <w:top w:val="none" w:sz="0" w:space="0" w:color="auto"/>
        <w:left w:val="none" w:sz="0" w:space="0" w:color="auto"/>
        <w:bottom w:val="none" w:sz="0" w:space="0" w:color="auto"/>
        <w:right w:val="none" w:sz="0" w:space="0" w:color="auto"/>
      </w:divBdr>
    </w:div>
    <w:div w:id="1312834977">
      <w:bodyDiv w:val="1"/>
      <w:marLeft w:val="0"/>
      <w:marRight w:val="0"/>
      <w:marTop w:val="0"/>
      <w:marBottom w:val="0"/>
      <w:divBdr>
        <w:top w:val="none" w:sz="0" w:space="0" w:color="auto"/>
        <w:left w:val="none" w:sz="0" w:space="0" w:color="auto"/>
        <w:bottom w:val="none" w:sz="0" w:space="0" w:color="auto"/>
        <w:right w:val="none" w:sz="0" w:space="0" w:color="auto"/>
      </w:divBdr>
      <w:divsChild>
        <w:div w:id="920724504">
          <w:marLeft w:val="0"/>
          <w:marRight w:val="0"/>
          <w:marTop w:val="0"/>
          <w:marBottom w:val="0"/>
          <w:divBdr>
            <w:top w:val="none" w:sz="0" w:space="0" w:color="auto"/>
            <w:left w:val="none" w:sz="0" w:space="0" w:color="auto"/>
            <w:bottom w:val="none" w:sz="0" w:space="0" w:color="auto"/>
            <w:right w:val="none" w:sz="0" w:space="0" w:color="auto"/>
          </w:divBdr>
          <w:divsChild>
            <w:div w:id="1414934126">
              <w:marLeft w:val="0"/>
              <w:marRight w:val="0"/>
              <w:marTop w:val="0"/>
              <w:marBottom w:val="0"/>
              <w:divBdr>
                <w:top w:val="none" w:sz="0" w:space="0" w:color="auto"/>
                <w:left w:val="none" w:sz="0" w:space="0" w:color="auto"/>
                <w:bottom w:val="none" w:sz="0" w:space="0" w:color="auto"/>
                <w:right w:val="none" w:sz="0" w:space="0" w:color="auto"/>
              </w:divBdr>
              <w:divsChild>
                <w:div w:id="193806593">
                  <w:marLeft w:val="0"/>
                  <w:marRight w:val="0"/>
                  <w:marTop w:val="0"/>
                  <w:marBottom w:val="0"/>
                  <w:divBdr>
                    <w:top w:val="none" w:sz="0" w:space="0" w:color="auto"/>
                    <w:left w:val="none" w:sz="0" w:space="0" w:color="auto"/>
                    <w:bottom w:val="none" w:sz="0" w:space="0" w:color="auto"/>
                    <w:right w:val="none" w:sz="0" w:space="0" w:color="auto"/>
                  </w:divBdr>
                  <w:divsChild>
                    <w:div w:id="1278677647">
                      <w:marLeft w:val="0"/>
                      <w:marRight w:val="0"/>
                      <w:marTop w:val="0"/>
                      <w:marBottom w:val="0"/>
                      <w:divBdr>
                        <w:top w:val="none" w:sz="0" w:space="0" w:color="auto"/>
                        <w:left w:val="none" w:sz="0" w:space="0" w:color="auto"/>
                        <w:bottom w:val="none" w:sz="0" w:space="0" w:color="auto"/>
                        <w:right w:val="none" w:sz="0" w:space="0" w:color="auto"/>
                      </w:divBdr>
                      <w:divsChild>
                        <w:div w:id="229846835">
                          <w:marLeft w:val="0"/>
                          <w:marRight w:val="0"/>
                          <w:marTop w:val="0"/>
                          <w:marBottom w:val="0"/>
                          <w:divBdr>
                            <w:top w:val="none" w:sz="0" w:space="0" w:color="auto"/>
                            <w:left w:val="none" w:sz="0" w:space="0" w:color="auto"/>
                            <w:bottom w:val="none" w:sz="0" w:space="0" w:color="auto"/>
                            <w:right w:val="none" w:sz="0" w:space="0" w:color="auto"/>
                          </w:divBdr>
                          <w:divsChild>
                            <w:div w:id="546112215">
                              <w:marLeft w:val="0"/>
                              <w:marRight w:val="0"/>
                              <w:marTop w:val="0"/>
                              <w:marBottom w:val="0"/>
                              <w:divBdr>
                                <w:top w:val="none" w:sz="0" w:space="0" w:color="auto"/>
                                <w:left w:val="none" w:sz="0" w:space="0" w:color="auto"/>
                                <w:bottom w:val="none" w:sz="0" w:space="0" w:color="auto"/>
                                <w:right w:val="none" w:sz="0" w:space="0" w:color="auto"/>
                              </w:divBdr>
                              <w:divsChild>
                                <w:div w:id="18160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811202">
                  <w:marLeft w:val="0"/>
                  <w:marRight w:val="0"/>
                  <w:marTop w:val="0"/>
                  <w:marBottom w:val="0"/>
                  <w:divBdr>
                    <w:top w:val="none" w:sz="0" w:space="0" w:color="auto"/>
                    <w:left w:val="none" w:sz="0" w:space="0" w:color="auto"/>
                    <w:bottom w:val="none" w:sz="0" w:space="0" w:color="auto"/>
                    <w:right w:val="none" w:sz="0" w:space="0" w:color="auto"/>
                  </w:divBdr>
                  <w:divsChild>
                    <w:div w:id="1997569392">
                      <w:marLeft w:val="0"/>
                      <w:marRight w:val="0"/>
                      <w:marTop w:val="0"/>
                      <w:marBottom w:val="0"/>
                      <w:divBdr>
                        <w:top w:val="none" w:sz="0" w:space="0" w:color="auto"/>
                        <w:left w:val="none" w:sz="0" w:space="0" w:color="auto"/>
                        <w:bottom w:val="none" w:sz="0" w:space="0" w:color="auto"/>
                        <w:right w:val="none" w:sz="0" w:space="0" w:color="auto"/>
                      </w:divBdr>
                      <w:divsChild>
                        <w:div w:id="1462309959">
                          <w:marLeft w:val="0"/>
                          <w:marRight w:val="0"/>
                          <w:marTop w:val="0"/>
                          <w:marBottom w:val="0"/>
                          <w:divBdr>
                            <w:top w:val="none" w:sz="0" w:space="0" w:color="auto"/>
                            <w:left w:val="none" w:sz="0" w:space="0" w:color="auto"/>
                            <w:bottom w:val="none" w:sz="0" w:space="0" w:color="auto"/>
                            <w:right w:val="none" w:sz="0" w:space="0" w:color="auto"/>
                          </w:divBdr>
                          <w:divsChild>
                            <w:div w:id="1187447797">
                              <w:marLeft w:val="0"/>
                              <w:marRight w:val="0"/>
                              <w:marTop w:val="0"/>
                              <w:marBottom w:val="0"/>
                              <w:divBdr>
                                <w:top w:val="none" w:sz="0" w:space="0" w:color="auto"/>
                                <w:left w:val="none" w:sz="0" w:space="0" w:color="auto"/>
                                <w:bottom w:val="none" w:sz="0" w:space="0" w:color="auto"/>
                                <w:right w:val="none" w:sz="0" w:space="0" w:color="auto"/>
                              </w:divBdr>
                              <w:divsChild>
                                <w:div w:id="1088884912">
                                  <w:marLeft w:val="0"/>
                                  <w:marRight w:val="0"/>
                                  <w:marTop w:val="0"/>
                                  <w:marBottom w:val="0"/>
                                  <w:divBdr>
                                    <w:top w:val="none" w:sz="0" w:space="0" w:color="auto"/>
                                    <w:left w:val="none" w:sz="0" w:space="0" w:color="auto"/>
                                    <w:bottom w:val="none" w:sz="0" w:space="0" w:color="auto"/>
                                    <w:right w:val="none" w:sz="0" w:space="0" w:color="auto"/>
                                  </w:divBdr>
                                  <w:divsChild>
                                    <w:div w:id="18755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220557">
      <w:bodyDiv w:val="1"/>
      <w:marLeft w:val="0"/>
      <w:marRight w:val="0"/>
      <w:marTop w:val="0"/>
      <w:marBottom w:val="0"/>
      <w:divBdr>
        <w:top w:val="none" w:sz="0" w:space="0" w:color="auto"/>
        <w:left w:val="none" w:sz="0" w:space="0" w:color="auto"/>
        <w:bottom w:val="none" w:sz="0" w:space="0" w:color="auto"/>
        <w:right w:val="none" w:sz="0" w:space="0" w:color="auto"/>
      </w:divBdr>
      <w:divsChild>
        <w:div w:id="308636031">
          <w:marLeft w:val="0"/>
          <w:marRight w:val="0"/>
          <w:marTop w:val="0"/>
          <w:marBottom w:val="0"/>
          <w:divBdr>
            <w:top w:val="none" w:sz="0" w:space="0" w:color="auto"/>
            <w:left w:val="none" w:sz="0" w:space="0" w:color="auto"/>
            <w:bottom w:val="none" w:sz="0" w:space="0" w:color="auto"/>
            <w:right w:val="none" w:sz="0" w:space="0" w:color="auto"/>
          </w:divBdr>
          <w:divsChild>
            <w:div w:id="752973946">
              <w:marLeft w:val="0"/>
              <w:marRight w:val="0"/>
              <w:marTop w:val="0"/>
              <w:marBottom w:val="0"/>
              <w:divBdr>
                <w:top w:val="none" w:sz="0" w:space="0" w:color="auto"/>
                <w:left w:val="none" w:sz="0" w:space="0" w:color="auto"/>
                <w:bottom w:val="none" w:sz="0" w:space="0" w:color="auto"/>
                <w:right w:val="none" w:sz="0" w:space="0" w:color="auto"/>
              </w:divBdr>
              <w:divsChild>
                <w:div w:id="2023044341">
                  <w:marLeft w:val="0"/>
                  <w:marRight w:val="0"/>
                  <w:marTop w:val="0"/>
                  <w:marBottom w:val="0"/>
                  <w:divBdr>
                    <w:top w:val="none" w:sz="0" w:space="0" w:color="auto"/>
                    <w:left w:val="none" w:sz="0" w:space="0" w:color="auto"/>
                    <w:bottom w:val="none" w:sz="0" w:space="0" w:color="auto"/>
                    <w:right w:val="none" w:sz="0" w:space="0" w:color="auto"/>
                  </w:divBdr>
                  <w:divsChild>
                    <w:div w:id="102282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859101">
      <w:bodyDiv w:val="1"/>
      <w:marLeft w:val="0"/>
      <w:marRight w:val="0"/>
      <w:marTop w:val="0"/>
      <w:marBottom w:val="0"/>
      <w:divBdr>
        <w:top w:val="none" w:sz="0" w:space="0" w:color="auto"/>
        <w:left w:val="none" w:sz="0" w:space="0" w:color="auto"/>
        <w:bottom w:val="none" w:sz="0" w:space="0" w:color="auto"/>
        <w:right w:val="none" w:sz="0" w:space="0" w:color="auto"/>
      </w:divBdr>
      <w:divsChild>
        <w:div w:id="274678494">
          <w:marLeft w:val="0"/>
          <w:marRight w:val="0"/>
          <w:marTop w:val="0"/>
          <w:marBottom w:val="0"/>
          <w:divBdr>
            <w:top w:val="none" w:sz="0" w:space="0" w:color="auto"/>
            <w:left w:val="none" w:sz="0" w:space="0" w:color="auto"/>
            <w:bottom w:val="none" w:sz="0" w:space="0" w:color="auto"/>
            <w:right w:val="none" w:sz="0" w:space="0" w:color="auto"/>
          </w:divBdr>
          <w:divsChild>
            <w:div w:id="1149135720">
              <w:marLeft w:val="0"/>
              <w:marRight w:val="0"/>
              <w:marTop w:val="0"/>
              <w:marBottom w:val="0"/>
              <w:divBdr>
                <w:top w:val="none" w:sz="0" w:space="0" w:color="auto"/>
                <w:left w:val="none" w:sz="0" w:space="0" w:color="auto"/>
                <w:bottom w:val="none" w:sz="0" w:space="0" w:color="auto"/>
                <w:right w:val="none" w:sz="0" w:space="0" w:color="auto"/>
              </w:divBdr>
              <w:divsChild>
                <w:div w:id="2073503278">
                  <w:marLeft w:val="0"/>
                  <w:marRight w:val="0"/>
                  <w:marTop w:val="0"/>
                  <w:marBottom w:val="0"/>
                  <w:divBdr>
                    <w:top w:val="none" w:sz="0" w:space="0" w:color="auto"/>
                    <w:left w:val="none" w:sz="0" w:space="0" w:color="auto"/>
                    <w:bottom w:val="none" w:sz="0" w:space="0" w:color="auto"/>
                    <w:right w:val="none" w:sz="0" w:space="0" w:color="auto"/>
                  </w:divBdr>
                  <w:divsChild>
                    <w:div w:id="104860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18343">
      <w:bodyDiv w:val="1"/>
      <w:marLeft w:val="0"/>
      <w:marRight w:val="0"/>
      <w:marTop w:val="0"/>
      <w:marBottom w:val="0"/>
      <w:divBdr>
        <w:top w:val="none" w:sz="0" w:space="0" w:color="auto"/>
        <w:left w:val="none" w:sz="0" w:space="0" w:color="auto"/>
        <w:bottom w:val="none" w:sz="0" w:space="0" w:color="auto"/>
        <w:right w:val="none" w:sz="0" w:space="0" w:color="auto"/>
      </w:divBdr>
    </w:div>
    <w:div w:id="1714889177">
      <w:bodyDiv w:val="1"/>
      <w:marLeft w:val="0"/>
      <w:marRight w:val="0"/>
      <w:marTop w:val="0"/>
      <w:marBottom w:val="0"/>
      <w:divBdr>
        <w:top w:val="none" w:sz="0" w:space="0" w:color="auto"/>
        <w:left w:val="none" w:sz="0" w:space="0" w:color="auto"/>
        <w:bottom w:val="none" w:sz="0" w:space="0" w:color="auto"/>
        <w:right w:val="none" w:sz="0" w:space="0" w:color="auto"/>
      </w:divBdr>
      <w:divsChild>
        <w:div w:id="1823152206">
          <w:marLeft w:val="0"/>
          <w:marRight w:val="0"/>
          <w:marTop w:val="0"/>
          <w:marBottom w:val="0"/>
          <w:divBdr>
            <w:top w:val="none" w:sz="0" w:space="0" w:color="auto"/>
            <w:left w:val="none" w:sz="0" w:space="0" w:color="auto"/>
            <w:bottom w:val="none" w:sz="0" w:space="0" w:color="auto"/>
            <w:right w:val="none" w:sz="0" w:space="0" w:color="auto"/>
          </w:divBdr>
          <w:divsChild>
            <w:div w:id="1288731412">
              <w:marLeft w:val="0"/>
              <w:marRight w:val="0"/>
              <w:marTop w:val="0"/>
              <w:marBottom w:val="0"/>
              <w:divBdr>
                <w:top w:val="none" w:sz="0" w:space="0" w:color="auto"/>
                <w:left w:val="none" w:sz="0" w:space="0" w:color="auto"/>
                <w:bottom w:val="none" w:sz="0" w:space="0" w:color="auto"/>
                <w:right w:val="none" w:sz="0" w:space="0" w:color="auto"/>
              </w:divBdr>
              <w:divsChild>
                <w:div w:id="210196601">
                  <w:marLeft w:val="0"/>
                  <w:marRight w:val="0"/>
                  <w:marTop w:val="0"/>
                  <w:marBottom w:val="0"/>
                  <w:divBdr>
                    <w:top w:val="none" w:sz="0" w:space="0" w:color="auto"/>
                    <w:left w:val="none" w:sz="0" w:space="0" w:color="auto"/>
                    <w:bottom w:val="none" w:sz="0" w:space="0" w:color="auto"/>
                    <w:right w:val="none" w:sz="0" w:space="0" w:color="auto"/>
                  </w:divBdr>
                  <w:divsChild>
                    <w:div w:id="12127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015483">
      <w:bodyDiv w:val="1"/>
      <w:marLeft w:val="0"/>
      <w:marRight w:val="0"/>
      <w:marTop w:val="0"/>
      <w:marBottom w:val="0"/>
      <w:divBdr>
        <w:top w:val="none" w:sz="0" w:space="0" w:color="auto"/>
        <w:left w:val="none" w:sz="0" w:space="0" w:color="auto"/>
        <w:bottom w:val="none" w:sz="0" w:space="0" w:color="auto"/>
        <w:right w:val="none" w:sz="0" w:space="0" w:color="auto"/>
      </w:divBdr>
      <w:divsChild>
        <w:div w:id="1906794272">
          <w:marLeft w:val="0"/>
          <w:marRight w:val="0"/>
          <w:marTop w:val="0"/>
          <w:marBottom w:val="0"/>
          <w:divBdr>
            <w:top w:val="none" w:sz="0" w:space="0" w:color="auto"/>
            <w:left w:val="none" w:sz="0" w:space="0" w:color="auto"/>
            <w:bottom w:val="none" w:sz="0" w:space="0" w:color="auto"/>
            <w:right w:val="none" w:sz="0" w:space="0" w:color="auto"/>
          </w:divBdr>
          <w:divsChild>
            <w:div w:id="1947229283">
              <w:marLeft w:val="0"/>
              <w:marRight w:val="0"/>
              <w:marTop w:val="0"/>
              <w:marBottom w:val="0"/>
              <w:divBdr>
                <w:top w:val="none" w:sz="0" w:space="0" w:color="auto"/>
                <w:left w:val="none" w:sz="0" w:space="0" w:color="auto"/>
                <w:bottom w:val="none" w:sz="0" w:space="0" w:color="auto"/>
                <w:right w:val="none" w:sz="0" w:space="0" w:color="auto"/>
              </w:divBdr>
              <w:divsChild>
                <w:div w:id="656232323">
                  <w:marLeft w:val="0"/>
                  <w:marRight w:val="0"/>
                  <w:marTop w:val="0"/>
                  <w:marBottom w:val="0"/>
                  <w:divBdr>
                    <w:top w:val="none" w:sz="0" w:space="0" w:color="auto"/>
                    <w:left w:val="none" w:sz="0" w:space="0" w:color="auto"/>
                    <w:bottom w:val="none" w:sz="0" w:space="0" w:color="auto"/>
                    <w:right w:val="none" w:sz="0" w:space="0" w:color="auto"/>
                  </w:divBdr>
                  <w:divsChild>
                    <w:div w:id="209165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609453">
      <w:bodyDiv w:val="1"/>
      <w:marLeft w:val="0"/>
      <w:marRight w:val="0"/>
      <w:marTop w:val="0"/>
      <w:marBottom w:val="0"/>
      <w:divBdr>
        <w:top w:val="none" w:sz="0" w:space="0" w:color="auto"/>
        <w:left w:val="none" w:sz="0" w:space="0" w:color="auto"/>
        <w:bottom w:val="none" w:sz="0" w:space="0" w:color="auto"/>
        <w:right w:val="none" w:sz="0" w:space="0" w:color="auto"/>
      </w:divBdr>
      <w:divsChild>
        <w:div w:id="27605969">
          <w:marLeft w:val="0"/>
          <w:marRight w:val="0"/>
          <w:marTop w:val="0"/>
          <w:marBottom w:val="0"/>
          <w:divBdr>
            <w:top w:val="none" w:sz="0" w:space="0" w:color="auto"/>
            <w:left w:val="none" w:sz="0" w:space="0" w:color="auto"/>
            <w:bottom w:val="none" w:sz="0" w:space="0" w:color="auto"/>
            <w:right w:val="none" w:sz="0" w:space="0" w:color="auto"/>
          </w:divBdr>
          <w:divsChild>
            <w:div w:id="118693847">
              <w:marLeft w:val="0"/>
              <w:marRight w:val="0"/>
              <w:marTop w:val="0"/>
              <w:marBottom w:val="0"/>
              <w:divBdr>
                <w:top w:val="none" w:sz="0" w:space="0" w:color="auto"/>
                <w:left w:val="none" w:sz="0" w:space="0" w:color="auto"/>
                <w:bottom w:val="none" w:sz="0" w:space="0" w:color="auto"/>
                <w:right w:val="none" w:sz="0" w:space="0" w:color="auto"/>
              </w:divBdr>
              <w:divsChild>
                <w:div w:id="1401095582">
                  <w:marLeft w:val="0"/>
                  <w:marRight w:val="0"/>
                  <w:marTop w:val="0"/>
                  <w:marBottom w:val="0"/>
                  <w:divBdr>
                    <w:top w:val="none" w:sz="0" w:space="0" w:color="auto"/>
                    <w:left w:val="none" w:sz="0" w:space="0" w:color="auto"/>
                    <w:bottom w:val="none" w:sz="0" w:space="0" w:color="auto"/>
                    <w:right w:val="none" w:sz="0" w:space="0" w:color="auto"/>
                  </w:divBdr>
                  <w:divsChild>
                    <w:div w:id="1352413289">
                      <w:marLeft w:val="0"/>
                      <w:marRight w:val="0"/>
                      <w:marTop w:val="0"/>
                      <w:marBottom w:val="0"/>
                      <w:divBdr>
                        <w:top w:val="none" w:sz="0" w:space="0" w:color="auto"/>
                        <w:left w:val="none" w:sz="0" w:space="0" w:color="auto"/>
                        <w:bottom w:val="none" w:sz="0" w:space="0" w:color="auto"/>
                        <w:right w:val="none" w:sz="0" w:space="0" w:color="auto"/>
                      </w:divBdr>
                      <w:divsChild>
                        <w:div w:id="1330907909">
                          <w:marLeft w:val="0"/>
                          <w:marRight w:val="0"/>
                          <w:marTop w:val="0"/>
                          <w:marBottom w:val="0"/>
                          <w:divBdr>
                            <w:top w:val="none" w:sz="0" w:space="0" w:color="auto"/>
                            <w:left w:val="none" w:sz="0" w:space="0" w:color="auto"/>
                            <w:bottom w:val="none" w:sz="0" w:space="0" w:color="auto"/>
                            <w:right w:val="none" w:sz="0" w:space="0" w:color="auto"/>
                          </w:divBdr>
                          <w:divsChild>
                            <w:div w:id="1987397522">
                              <w:marLeft w:val="0"/>
                              <w:marRight w:val="0"/>
                              <w:marTop w:val="0"/>
                              <w:marBottom w:val="0"/>
                              <w:divBdr>
                                <w:top w:val="none" w:sz="0" w:space="0" w:color="auto"/>
                                <w:left w:val="none" w:sz="0" w:space="0" w:color="auto"/>
                                <w:bottom w:val="none" w:sz="0" w:space="0" w:color="auto"/>
                                <w:right w:val="none" w:sz="0" w:space="0" w:color="auto"/>
                              </w:divBdr>
                              <w:divsChild>
                                <w:div w:id="1191603854">
                                  <w:marLeft w:val="0"/>
                                  <w:marRight w:val="0"/>
                                  <w:marTop w:val="0"/>
                                  <w:marBottom w:val="0"/>
                                  <w:divBdr>
                                    <w:top w:val="none" w:sz="0" w:space="0" w:color="auto"/>
                                    <w:left w:val="none" w:sz="0" w:space="0" w:color="auto"/>
                                    <w:bottom w:val="none" w:sz="0" w:space="0" w:color="auto"/>
                                    <w:right w:val="none" w:sz="0" w:space="0" w:color="auto"/>
                                  </w:divBdr>
                                  <w:divsChild>
                                    <w:div w:id="1970043941">
                                      <w:marLeft w:val="0"/>
                                      <w:marRight w:val="0"/>
                                      <w:marTop w:val="0"/>
                                      <w:marBottom w:val="0"/>
                                      <w:divBdr>
                                        <w:top w:val="none" w:sz="0" w:space="0" w:color="auto"/>
                                        <w:left w:val="none" w:sz="0" w:space="0" w:color="auto"/>
                                        <w:bottom w:val="none" w:sz="0" w:space="0" w:color="auto"/>
                                        <w:right w:val="none" w:sz="0" w:space="0" w:color="auto"/>
                                      </w:divBdr>
                                      <w:divsChild>
                                        <w:div w:id="1667509674">
                                          <w:marLeft w:val="0"/>
                                          <w:marRight w:val="0"/>
                                          <w:marTop w:val="0"/>
                                          <w:marBottom w:val="0"/>
                                          <w:divBdr>
                                            <w:top w:val="none" w:sz="0" w:space="0" w:color="auto"/>
                                            <w:left w:val="none" w:sz="0" w:space="0" w:color="auto"/>
                                            <w:bottom w:val="none" w:sz="0" w:space="0" w:color="auto"/>
                                            <w:right w:val="none" w:sz="0" w:space="0" w:color="auto"/>
                                          </w:divBdr>
                                          <w:divsChild>
                                            <w:div w:id="1380742615">
                                              <w:marLeft w:val="0"/>
                                              <w:marRight w:val="0"/>
                                              <w:marTop w:val="0"/>
                                              <w:marBottom w:val="0"/>
                                              <w:divBdr>
                                                <w:top w:val="none" w:sz="0" w:space="0" w:color="auto"/>
                                                <w:left w:val="none" w:sz="0" w:space="0" w:color="auto"/>
                                                <w:bottom w:val="none" w:sz="0" w:space="0" w:color="auto"/>
                                                <w:right w:val="none" w:sz="0" w:space="0" w:color="auto"/>
                                              </w:divBdr>
                                              <w:divsChild>
                                                <w:div w:id="70003630">
                                                  <w:marLeft w:val="0"/>
                                                  <w:marRight w:val="0"/>
                                                  <w:marTop w:val="0"/>
                                                  <w:marBottom w:val="0"/>
                                                  <w:divBdr>
                                                    <w:top w:val="none" w:sz="0" w:space="0" w:color="auto"/>
                                                    <w:left w:val="none" w:sz="0" w:space="0" w:color="auto"/>
                                                    <w:bottom w:val="none" w:sz="0" w:space="0" w:color="auto"/>
                                                    <w:right w:val="none" w:sz="0" w:space="0" w:color="auto"/>
                                                  </w:divBdr>
                                                  <w:divsChild>
                                                    <w:div w:id="91458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654808">
                                      <w:marLeft w:val="0"/>
                                      <w:marRight w:val="0"/>
                                      <w:marTop w:val="0"/>
                                      <w:marBottom w:val="0"/>
                                      <w:divBdr>
                                        <w:top w:val="none" w:sz="0" w:space="0" w:color="auto"/>
                                        <w:left w:val="none" w:sz="0" w:space="0" w:color="auto"/>
                                        <w:bottom w:val="none" w:sz="0" w:space="0" w:color="auto"/>
                                        <w:right w:val="none" w:sz="0" w:space="0" w:color="auto"/>
                                      </w:divBdr>
                                      <w:divsChild>
                                        <w:div w:id="2119375716">
                                          <w:marLeft w:val="0"/>
                                          <w:marRight w:val="0"/>
                                          <w:marTop w:val="0"/>
                                          <w:marBottom w:val="0"/>
                                          <w:divBdr>
                                            <w:top w:val="none" w:sz="0" w:space="0" w:color="auto"/>
                                            <w:left w:val="none" w:sz="0" w:space="0" w:color="auto"/>
                                            <w:bottom w:val="none" w:sz="0" w:space="0" w:color="auto"/>
                                            <w:right w:val="none" w:sz="0" w:space="0" w:color="auto"/>
                                          </w:divBdr>
                                          <w:divsChild>
                                            <w:div w:id="871070207">
                                              <w:marLeft w:val="0"/>
                                              <w:marRight w:val="0"/>
                                              <w:marTop w:val="0"/>
                                              <w:marBottom w:val="0"/>
                                              <w:divBdr>
                                                <w:top w:val="none" w:sz="0" w:space="0" w:color="auto"/>
                                                <w:left w:val="none" w:sz="0" w:space="0" w:color="auto"/>
                                                <w:bottom w:val="none" w:sz="0" w:space="0" w:color="auto"/>
                                                <w:right w:val="none" w:sz="0" w:space="0" w:color="auto"/>
                                              </w:divBdr>
                                              <w:divsChild>
                                                <w:div w:id="1388990641">
                                                  <w:marLeft w:val="0"/>
                                                  <w:marRight w:val="0"/>
                                                  <w:marTop w:val="0"/>
                                                  <w:marBottom w:val="0"/>
                                                  <w:divBdr>
                                                    <w:top w:val="none" w:sz="0" w:space="0" w:color="auto"/>
                                                    <w:left w:val="none" w:sz="0" w:space="0" w:color="auto"/>
                                                    <w:bottom w:val="none" w:sz="0" w:space="0" w:color="auto"/>
                                                    <w:right w:val="none" w:sz="0" w:space="0" w:color="auto"/>
                                                  </w:divBdr>
                                                  <w:divsChild>
                                                    <w:div w:id="100342654">
                                                      <w:marLeft w:val="0"/>
                                                      <w:marRight w:val="0"/>
                                                      <w:marTop w:val="0"/>
                                                      <w:marBottom w:val="0"/>
                                                      <w:divBdr>
                                                        <w:top w:val="none" w:sz="0" w:space="0" w:color="auto"/>
                                                        <w:left w:val="none" w:sz="0" w:space="0" w:color="auto"/>
                                                        <w:bottom w:val="none" w:sz="0" w:space="0" w:color="auto"/>
                                                        <w:right w:val="none" w:sz="0" w:space="0" w:color="auto"/>
                                                      </w:divBdr>
                                                      <w:divsChild>
                                                        <w:div w:id="121696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982">
                                              <w:marLeft w:val="0"/>
                                              <w:marRight w:val="0"/>
                                              <w:marTop w:val="0"/>
                                              <w:marBottom w:val="0"/>
                                              <w:divBdr>
                                                <w:top w:val="none" w:sz="0" w:space="0" w:color="auto"/>
                                                <w:left w:val="none" w:sz="0" w:space="0" w:color="auto"/>
                                                <w:bottom w:val="none" w:sz="0" w:space="0" w:color="auto"/>
                                                <w:right w:val="none" w:sz="0" w:space="0" w:color="auto"/>
                                              </w:divBdr>
                                              <w:divsChild>
                                                <w:div w:id="1318799557">
                                                  <w:marLeft w:val="0"/>
                                                  <w:marRight w:val="0"/>
                                                  <w:marTop w:val="0"/>
                                                  <w:marBottom w:val="0"/>
                                                  <w:divBdr>
                                                    <w:top w:val="none" w:sz="0" w:space="0" w:color="auto"/>
                                                    <w:left w:val="none" w:sz="0" w:space="0" w:color="auto"/>
                                                    <w:bottom w:val="none" w:sz="0" w:space="0" w:color="auto"/>
                                                    <w:right w:val="none" w:sz="0" w:space="0" w:color="auto"/>
                                                  </w:divBdr>
                                                  <w:divsChild>
                                                    <w:div w:id="180707954">
                                                      <w:marLeft w:val="0"/>
                                                      <w:marRight w:val="0"/>
                                                      <w:marTop w:val="0"/>
                                                      <w:marBottom w:val="0"/>
                                                      <w:divBdr>
                                                        <w:top w:val="none" w:sz="0" w:space="0" w:color="auto"/>
                                                        <w:left w:val="none" w:sz="0" w:space="0" w:color="auto"/>
                                                        <w:bottom w:val="none" w:sz="0" w:space="0" w:color="auto"/>
                                                        <w:right w:val="none" w:sz="0" w:space="0" w:color="auto"/>
                                                      </w:divBdr>
                                                      <w:divsChild>
                                                        <w:div w:id="15355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9516930">
      <w:bodyDiv w:val="1"/>
      <w:marLeft w:val="0"/>
      <w:marRight w:val="0"/>
      <w:marTop w:val="0"/>
      <w:marBottom w:val="0"/>
      <w:divBdr>
        <w:top w:val="none" w:sz="0" w:space="0" w:color="auto"/>
        <w:left w:val="none" w:sz="0" w:space="0" w:color="auto"/>
        <w:bottom w:val="none" w:sz="0" w:space="0" w:color="auto"/>
        <w:right w:val="none" w:sz="0" w:space="0" w:color="auto"/>
      </w:divBdr>
      <w:divsChild>
        <w:div w:id="1807623660">
          <w:marLeft w:val="0"/>
          <w:marRight w:val="0"/>
          <w:marTop w:val="0"/>
          <w:marBottom w:val="0"/>
          <w:divBdr>
            <w:top w:val="none" w:sz="0" w:space="0" w:color="auto"/>
            <w:left w:val="none" w:sz="0" w:space="0" w:color="auto"/>
            <w:bottom w:val="none" w:sz="0" w:space="0" w:color="auto"/>
            <w:right w:val="none" w:sz="0" w:space="0" w:color="auto"/>
          </w:divBdr>
          <w:divsChild>
            <w:div w:id="1849099974">
              <w:marLeft w:val="0"/>
              <w:marRight w:val="0"/>
              <w:marTop w:val="0"/>
              <w:marBottom w:val="0"/>
              <w:divBdr>
                <w:top w:val="none" w:sz="0" w:space="0" w:color="auto"/>
                <w:left w:val="none" w:sz="0" w:space="0" w:color="auto"/>
                <w:bottom w:val="none" w:sz="0" w:space="0" w:color="auto"/>
                <w:right w:val="none" w:sz="0" w:space="0" w:color="auto"/>
              </w:divBdr>
              <w:divsChild>
                <w:div w:id="681785080">
                  <w:marLeft w:val="0"/>
                  <w:marRight w:val="0"/>
                  <w:marTop w:val="0"/>
                  <w:marBottom w:val="0"/>
                  <w:divBdr>
                    <w:top w:val="none" w:sz="0" w:space="0" w:color="auto"/>
                    <w:left w:val="none" w:sz="0" w:space="0" w:color="auto"/>
                    <w:bottom w:val="none" w:sz="0" w:space="0" w:color="auto"/>
                    <w:right w:val="none" w:sz="0" w:space="0" w:color="auto"/>
                  </w:divBdr>
                  <w:divsChild>
                    <w:div w:id="16929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924068">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52068970">
      <w:bodyDiv w:val="1"/>
      <w:marLeft w:val="0"/>
      <w:marRight w:val="0"/>
      <w:marTop w:val="0"/>
      <w:marBottom w:val="0"/>
      <w:divBdr>
        <w:top w:val="none" w:sz="0" w:space="0" w:color="auto"/>
        <w:left w:val="none" w:sz="0" w:space="0" w:color="auto"/>
        <w:bottom w:val="none" w:sz="0" w:space="0" w:color="auto"/>
        <w:right w:val="none" w:sz="0" w:space="0" w:color="auto"/>
      </w:divBdr>
      <w:divsChild>
        <w:div w:id="92017751">
          <w:marLeft w:val="0"/>
          <w:marRight w:val="0"/>
          <w:marTop w:val="0"/>
          <w:marBottom w:val="0"/>
          <w:divBdr>
            <w:top w:val="none" w:sz="0" w:space="0" w:color="auto"/>
            <w:left w:val="none" w:sz="0" w:space="0" w:color="auto"/>
            <w:bottom w:val="none" w:sz="0" w:space="0" w:color="auto"/>
            <w:right w:val="none" w:sz="0" w:space="0" w:color="auto"/>
          </w:divBdr>
          <w:divsChild>
            <w:div w:id="517695115">
              <w:marLeft w:val="0"/>
              <w:marRight w:val="0"/>
              <w:marTop w:val="0"/>
              <w:marBottom w:val="0"/>
              <w:divBdr>
                <w:top w:val="none" w:sz="0" w:space="0" w:color="auto"/>
                <w:left w:val="none" w:sz="0" w:space="0" w:color="auto"/>
                <w:bottom w:val="none" w:sz="0" w:space="0" w:color="auto"/>
                <w:right w:val="none" w:sz="0" w:space="0" w:color="auto"/>
              </w:divBdr>
              <w:divsChild>
                <w:div w:id="769206112">
                  <w:marLeft w:val="0"/>
                  <w:marRight w:val="0"/>
                  <w:marTop w:val="0"/>
                  <w:marBottom w:val="0"/>
                  <w:divBdr>
                    <w:top w:val="none" w:sz="0" w:space="0" w:color="auto"/>
                    <w:left w:val="none" w:sz="0" w:space="0" w:color="auto"/>
                    <w:bottom w:val="none" w:sz="0" w:space="0" w:color="auto"/>
                    <w:right w:val="none" w:sz="0" w:space="0" w:color="auto"/>
                  </w:divBdr>
                  <w:divsChild>
                    <w:div w:id="133969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2153528">
      <w:bodyDiv w:val="1"/>
      <w:marLeft w:val="0"/>
      <w:marRight w:val="0"/>
      <w:marTop w:val="0"/>
      <w:marBottom w:val="0"/>
      <w:divBdr>
        <w:top w:val="none" w:sz="0" w:space="0" w:color="auto"/>
        <w:left w:val="none" w:sz="0" w:space="0" w:color="auto"/>
        <w:bottom w:val="none" w:sz="0" w:space="0" w:color="auto"/>
        <w:right w:val="none" w:sz="0" w:space="0" w:color="auto"/>
      </w:divBdr>
      <w:divsChild>
        <w:div w:id="231158961">
          <w:marLeft w:val="0"/>
          <w:marRight w:val="0"/>
          <w:marTop w:val="0"/>
          <w:marBottom w:val="0"/>
          <w:divBdr>
            <w:top w:val="none" w:sz="0" w:space="0" w:color="auto"/>
            <w:left w:val="none" w:sz="0" w:space="0" w:color="auto"/>
            <w:bottom w:val="none" w:sz="0" w:space="0" w:color="auto"/>
            <w:right w:val="none" w:sz="0" w:space="0" w:color="auto"/>
          </w:divBdr>
          <w:divsChild>
            <w:div w:id="1508978641">
              <w:marLeft w:val="0"/>
              <w:marRight w:val="0"/>
              <w:marTop w:val="0"/>
              <w:marBottom w:val="0"/>
              <w:divBdr>
                <w:top w:val="none" w:sz="0" w:space="0" w:color="auto"/>
                <w:left w:val="none" w:sz="0" w:space="0" w:color="auto"/>
                <w:bottom w:val="none" w:sz="0" w:space="0" w:color="auto"/>
                <w:right w:val="none" w:sz="0" w:space="0" w:color="auto"/>
              </w:divBdr>
              <w:divsChild>
                <w:div w:id="64105961">
                  <w:marLeft w:val="0"/>
                  <w:marRight w:val="0"/>
                  <w:marTop w:val="0"/>
                  <w:marBottom w:val="0"/>
                  <w:divBdr>
                    <w:top w:val="none" w:sz="0" w:space="0" w:color="auto"/>
                    <w:left w:val="none" w:sz="0" w:space="0" w:color="auto"/>
                    <w:bottom w:val="none" w:sz="0" w:space="0" w:color="auto"/>
                    <w:right w:val="none" w:sz="0" w:space="0" w:color="auto"/>
                  </w:divBdr>
                  <w:divsChild>
                    <w:div w:id="1574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750565">
      <w:bodyDiv w:val="1"/>
      <w:marLeft w:val="0"/>
      <w:marRight w:val="0"/>
      <w:marTop w:val="0"/>
      <w:marBottom w:val="0"/>
      <w:divBdr>
        <w:top w:val="none" w:sz="0" w:space="0" w:color="auto"/>
        <w:left w:val="none" w:sz="0" w:space="0" w:color="auto"/>
        <w:bottom w:val="none" w:sz="0" w:space="0" w:color="auto"/>
        <w:right w:val="none" w:sz="0" w:space="0" w:color="auto"/>
      </w:divBdr>
      <w:divsChild>
        <w:div w:id="242027360">
          <w:marLeft w:val="0"/>
          <w:marRight w:val="0"/>
          <w:marTop w:val="0"/>
          <w:marBottom w:val="0"/>
          <w:divBdr>
            <w:top w:val="none" w:sz="0" w:space="0" w:color="auto"/>
            <w:left w:val="none" w:sz="0" w:space="0" w:color="auto"/>
            <w:bottom w:val="none" w:sz="0" w:space="0" w:color="auto"/>
            <w:right w:val="none" w:sz="0" w:space="0" w:color="auto"/>
          </w:divBdr>
          <w:divsChild>
            <w:div w:id="1323968965">
              <w:marLeft w:val="0"/>
              <w:marRight w:val="0"/>
              <w:marTop w:val="0"/>
              <w:marBottom w:val="0"/>
              <w:divBdr>
                <w:top w:val="none" w:sz="0" w:space="0" w:color="auto"/>
                <w:left w:val="none" w:sz="0" w:space="0" w:color="auto"/>
                <w:bottom w:val="none" w:sz="0" w:space="0" w:color="auto"/>
                <w:right w:val="none" w:sz="0" w:space="0" w:color="auto"/>
              </w:divBdr>
              <w:divsChild>
                <w:div w:id="1050764634">
                  <w:marLeft w:val="0"/>
                  <w:marRight w:val="0"/>
                  <w:marTop w:val="0"/>
                  <w:marBottom w:val="0"/>
                  <w:divBdr>
                    <w:top w:val="none" w:sz="0" w:space="0" w:color="auto"/>
                    <w:left w:val="none" w:sz="0" w:space="0" w:color="auto"/>
                    <w:bottom w:val="none" w:sz="0" w:space="0" w:color="auto"/>
                    <w:right w:val="none" w:sz="0" w:space="0" w:color="auto"/>
                  </w:divBdr>
                  <w:divsChild>
                    <w:div w:id="195679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971195">
      <w:bodyDiv w:val="1"/>
      <w:marLeft w:val="0"/>
      <w:marRight w:val="0"/>
      <w:marTop w:val="0"/>
      <w:marBottom w:val="0"/>
      <w:divBdr>
        <w:top w:val="none" w:sz="0" w:space="0" w:color="auto"/>
        <w:left w:val="none" w:sz="0" w:space="0" w:color="auto"/>
        <w:bottom w:val="none" w:sz="0" w:space="0" w:color="auto"/>
        <w:right w:val="none" w:sz="0" w:space="0" w:color="auto"/>
      </w:divBdr>
      <w:divsChild>
        <w:div w:id="388578278">
          <w:marLeft w:val="0"/>
          <w:marRight w:val="0"/>
          <w:marTop w:val="0"/>
          <w:marBottom w:val="0"/>
          <w:divBdr>
            <w:top w:val="none" w:sz="0" w:space="0" w:color="auto"/>
            <w:left w:val="none" w:sz="0" w:space="0" w:color="auto"/>
            <w:bottom w:val="none" w:sz="0" w:space="0" w:color="auto"/>
            <w:right w:val="none" w:sz="0" w:space="0" w:color="auto"/>
          </w:divBdr>
          <w:divsChild>
            <w:div w:id="1362781685">
              <w:marLeft w:val="0"/>
              <w:marRight w:val="0"/>
              <w:marTop w:val="0"/>
              <w:marBottom w:val="0"/>
              <w:divBdr>
                <w:top w:val="none" w:sz="0" w:space="0" w:color="auto"/>
                <w:left w:val="none" w:sz="0" w:space="0" w:color="auto"/>
                <w:bottom w:val="none" w:sz="0" w:space="0" w:color="auto"/>
                <w:right w:val="none" w:sz="0" w:space="0" w:color="auto"/>
              </w:divBdr>
              <w:divsChild>
                <w:div w:id="322129787">
                  <w:marLeft w:val="0"/>
                  <w:marRight w:val="0"/>
                  <w:marTop w:val="0"/>
                  <w:marBottom w:val="0"/>
                  <w:divBdr>
                    <w:top w:val="none" w:sz="0" w:space="0" w:color="auto"/>
                    <w:left w:val="none" w:sz="0" w:space="0" w:color="auto"/>
                    <w:bottom w:val="none" w:sz="0" w:space="0" w:color="auto"/>
                    <w:right w:val="none" w:sz="0" w:space="0" w:color="auto"/>
                  </w:divBdr>
                  <w:divsChild>
                    <w:div w:id="14862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752400">
      <w:bodyDiv w:val="1"/>
      <w:marLeft w:val="0"/>
      <w:marRight w:val="0"/>
      <w:marTop w:val="0"/>
      <w:marBottom w:val="0"/>
      <w:divBdr>
        <w:top w:val="none" w:sz="0" w:space="0" w:color="auto"/>
        <w:left w:val="none" w:sz="0" w:space="0" w:color="auto"/>
        <w:bottom w:val="none" w:sz="0" w:space="0" w:color="auto"/>
        <w:right w:val="none" w:sz="0" w:space="0" w:color="auto"/>
      </w:divBdr>
      <w:divsChild>
        <w:div w:id="449669194">
          <w:marLeft w:val="0"/>
          <w:marRight w:val="0"/>
          <w:marTop w:val="0"/>
          <w:marBottom w:val="0"/>
          <w:divBdr>
            <w:top w:val="none" w:sz="0" w:space="0" w:color="auto"/>
            <w:left w:val="none" w:sz="0" w:space="0" w:color="auto"/>
            <w:bottom w:val="none" w:sz="0" w:space="0" w:color="auto"/>
            <w:right w:val="none" w:sz="0" w:space="0" w:color="auto"/>
          </w:divBdr>
          <w:divsChild>
            <w:div w:id="57948008">
              <w:marLeft w:val="0"/>
              <w:marRight w:val="0"/>
              <w:marTop w:val="0"/>
              <w:marBottom w:val="0"/>
              <w:divBdr>
                <w:top w:val="none" w:sz="0" w:space="0" w:color="auto"/>
                <w:left w:val="none" w:sz="0" w:space="0" w:color="auto"/>
                <w:bottom w:val="none" w:sz="0" w:space="0" w:color="auto"/>
                <w:right w:val="none" w:sz="0" w:space="0" w:color="auto"/>
              </w:divBdr>
              <w:divsChild>
                <w:div w:id="1583685014">
                  <w:marLeft w:val="0"/>
                  <w:marRight w:val="0"/>
                  <w:marTop w:val="0"/>
                  <w:marBottom w:val="0"/>
                  <w:divBdr>
                    <w:top w:val="none" w:sz="0" w:space="0" w:color="auto"/>
                    <w:left w:val="none" w:sz="0" w:space="0" w:color="auto"/>
                    <w:bottom w:val="none" w:sz="0" w:space="0" w:color="auto"/>
                    <w:right w:val="none" w:sz="0" w:space="0" w:color="auto"/>
                  </w:divBdr>
                  <w:divsChild>
                    <w:div w:id="4607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52337013">
      <w:bodyDiv w:val="1"/>
      <w:marLeft w:val="0"/>
      <w:marRight w:val="0"/>
      <w:marTop w:val="0"/>
      <w:marBottom w:val="0"/>
      <w:divBdr>
        <w:top w:val="none" w:sz="0" w:space="0" w:color="auto"/>
        <w:left w:val="none" w:sz="0" w:space="0" w:color="auto"/>
        <w:bottom w:val="none" w:sz="0" w:space="0" w:color="auto"/>
        <w:right w:val="none" w:sz="0" w:space="0" w:color="auto"/>
      </w:divBdr>
      <w:divsChild>
        <w:div w:id="916281330">
          <w:marLeft w:val="0"/>
          <w:marRight w:val="0"/>
          <w:marTop w:val="0"/>
          <w:marBottom w:val="0"/>
          <w:divBdr>
            <w:top w:val="none" w:sz="0" w:space="0" w:color="auto"/>
            <w:left w:val="none" w:sz="0" w:space="0" w:color="auto"/>
            <w:bottom w:val="none" w:sz="0" w:space="0" w:color="auto"/>
            <w:right w:val="none" w:sz="0" w:space="0" w:color="auto"/>
          </w:divBdr>
          <w:divsChild>
            <w:div w:id="1136990168">
              <w:marLeft w:val="0"/>
              <w:marRight w:val="0"/>
              <w:marTop w:val="0"/>
              <w:marBottom w:val="0"/>
              <w:divBdr>
                <w:top w:val="none" w:sz="0" w:space="0" w:color="auto"/>
                <w:left w:val="none" w:sz="0" w:space="0" w:color="auto"/>
                <w:bottom w:val="none" w:sz="0" w:space="0" w:color="auto"/>
                <w:right w:val="none" w:sz="0" w:space="0" w:color="auto"/>
              </w:divBdr>
              <w:divsChild>
                <w:div w:id="175583507">
                  <w:marLeft w:val="0"/>
                  <w:marRight w:val="0"/>
                  <w:marTop w:val="0"/>
                  <w:marBottom w:val="0"/>
                  <w:divBdr>
                    <w:top w:val="none" w:sz="0" w:space="0" w:color="auto"/>
                    <w:left w:val="none" w:sz="0" w:space="0" w:color="auto"/>
                    <w:bottom w:val="none" w:sz="0" w:space="0" w:color="auto"/>
                    <w:right w:val="none" w:sz="0" w:space="0" w:color="auto"/>
                  </w:divBdr>
                  <w:divsChild>
                    <w:div w:id="26288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514125">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nan.erb@eu.lotuscars.com"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media.lotuscars.com/en/news-articles/lotus-revamps-eletre-and-emeya-line-up.htm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tuscars.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6558A713-082B-429C-9E49-D7F81B5EB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1630</Words>
  <Characters>9295</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10904</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324</cp:revision>
  <cp:lastPrinted>2023-09-05T12:33:00Z</cp:lastPrinted>
  <dcterms:created xsi:type="dcterms:W3CDTF">2024-11-25T09:18:00Z</dcterms:created>
  <dcterms:modified xsi:type="dcterms:W3CDTF">2025-04-02T08:46:00Z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