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0E759" w14:textId="77777777" w:rsidR="0067461B" w:rsidRDefault="0067461B" w:rsidP="003034DA">
      <w:pPr>
        <w:spacing w:after="0" w:line="240" w:lineRule="auto"/>
        <w:contextualSpacing/>
        <w:jc w:val="center"/>
        <w:rPr>
          <w:rFonts w:ascii="Overpass" w:hAnsi="Overpass" w:cs="Arial"/>
          <w:b/>
          <w:bCs/>
          <w:color w:val="000000" w:themeColor="text1"/>
          <w:sz w:val="28"/>
          <w:szCs w:val="28"/>
        </w:rPr>
      </w:pPr>
    </w:p>
    <w:p w14:paraId="6B6AFF0B" w14:textId="70A1EB82" w:rsidR="00944EE5" w:rsidRDefault="00C36181" w:rsidP="00944EE5">
      <w:pPr>
        <w:spacing w:after="0" w:line="240" w:lineRule="auto"/>
        <w:contextualSpacing/>
        <w:jc w:val="center"/>
        <w:rPr>
          <w:rFonts w:ascii="Overpass" w:hAnsi="Overpass" w:cs="Arial"/>
          <w:b/>
          <w:bCs/>
          <w:color w:val="000000" w:themeColor="text1"/>
          <w:sz w:val="28"/>
          <w:szCs w:val="28"/>
          <w:lang w:val="en-NL"/>
        </w:rPr>
      </w:pPr>
      <w:r>
        <w:rPr>
          <w:rFonts w:ascii="Overpass" w:hAnsi="Overpass" w:cs="Arial"/>
          <w:b/>
          <w:bCs/>
          <w:color w:val="000000" w:themeColor="text1"/>
          <w:sz w:val="28"/>
          <w:szCs w:val="28"/>
          <w:lang w:val="en-NL"/>
        </w:rPr>
        <w:t xml:space="preserve">Lotus </w:t>
      </w:r>
      <w:proofErr w:type="spellStart"/>
      <w:r>
        <w:rPr>
          <w:rFonts w:ascii="Overpass" w:hAnsi="Overpass" w:cs="Arial"/>
          <w:b/>
          <w:bCs/>
          <w:color w:val="000000" w:themeColor="text1"/>
          <w:sz w:val="28"/>
          <w:szCs w:val="28"/>
          <w:lang w:val="en-NL"/>
        </w:rPr>
        <w:t>presenta</w:t>
      </w:r>
      <w:proofErr w:type="spellEnd"/>
      <w:r>
        <w:rPr>
          <w:rFonts w:ascii="Overpass" w:hAnsi="Overpass" w:cs="Arial"/>
          <w:b/>
          <w:bCs/>
          <w:color w:val="000000" w:themeColor="text1"/>
          <w:sz w:val="28"/>
          <w:szCs w:val="28"/>
          <w:lang w:val="en-NL"/>
        </w:rPr>
        <w:t xml:space="preserve"> </w:t>
      </w:r>
      <w:r w:rsidR="00944EE5" w:rsidRPr="00944EE5">
        <w:rPr>
          <w:rFonts w:ascii="Overpass" w:hAnsi="Overpass" w:cs="Arial"/>
          <w:b/>
          <w:bCs/>
          <w:color w:val="000000" w:themeColor="text1"/>
          <w:sz w:val="28"/>
          <w:szCs w:val="28"/>
          <w:lang w:val="en-NL"/>
        </w:rPr>
        <w:t>Emira V6 SE ed Emira Turbo</w:t>
      </w:r>
    </w:p>
    <w:p w14:paraId="73587212" w14:textId="77777777" w:rsidR="000252BD" w:rsidRPr="00944EE5" w:rsidRDefault="000252BD" w:rsidP="00944EE5">
      <w:pPr>
        <w:spacing w:after="0" w:line="240" w:lineRule="auto"/>
        <w:contextualSpacing/>
        <w:jc w:val="center"/>
        <w:rPr>
          <w:rFonts w:ascii="Overpass" w:hAnsi="Overpass" w:cs="Arial"/>
          <w:b/>
          <w:bCs/>
          <w:color w:val="000000" w:themeColor="text1"/>
          <w:sz w:val="28"/>
          <w:szCs w:val="28"/>
          <w:lang w:val="en-NL"/>
        </w:rPr>
      </w:pPr>
    </w:p>
    <w:p w14:paraId="02C7387E" w14:textId="18712D1D" w:rsidR="00944EE5" w:rsidRPr="00944EE5" w:rsidRDefault="00944EE5" w:rsidP="00C36181">
      <w:pPr>
        <w:numPr>
          <w:ilvl w:val="0"/>
          <w:numId w:val="2"/>
        </w:numPr>
        <w:spacing w:after="0" w:line="240" w:lineRule="auto"/>
        <w:contextualSpacing/>
        <w:rPr>
          <w:rFonts w:ascii="Overpass" w:hAnsi="Overpass" w:cs="Arial"/>
          <w:b/>
          <w:bCs/>
          <w:color w:val="000000" w:themeColor="text1"/>
          <w:lang w:val="en-NL"/>
        </w:rPr>
      </w:pPr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 xml:space="preserve">Emira V6 SE: </w:t>
      </w:r>
      <w:proofErr w:type="spellStart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>prestazioni</w:t>
      </w:r>
      <w:proofErr w:type="spellEnd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 xml:space="preserve"> </w:t>
      </w:r>
      <w:proofErr w:type="spellStart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>mozzafiato</w:t>
      </w:r>
      <w:proofErr w:type="spellEnd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 xml:space="preserve"> e piacere di </w:t>
      </w:r>
      <w:proofErr w:type="spellStart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>guida</w:t>
      </w:r>
      <w:proofErr w:type="spellEnd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 xml:space="preserve"> a </w:t>
      </w:r>
      <w:proofErr w:type="spellStart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>partire</w:t>
      </w:r>
      <w:proofErr w:type="spellEnd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 xml:space="preserve"> da </w:t>
      </w:r>
      <w:r w:rsidR="00F518C6">
        <w:rPr>
          <w:rFonts w:ascii="Overpass" w:hAnsi="Overpass" w:cs="Arial"/>
          <w:b/>
          <w:bCs/>
          <w:color w:val="000000" w:themeColor="text1"/>
          <w:lang w:val="en-NL"/>
        </w:rPr>
        <w:t>CHF</w:t>
      </w:r>
      <w:r w:rsidR="00D91B98" w:rsidRPr="00D91B98">
        <w:rPr>
          <w:rFonts w:ascii="Overpass" w:hAnsi="Overpass" w:cs="Arial"/>
          <w:b/>
          <w:bCs/>
          <w:color w:val="000000" w:themeColor="text1"/>
          <w:lang w:val="en-NL"/>
        </w:rPr>
        <w:t xml:space="preserve"> </w:t>
      </w:r>
      <w:r w:rsidR="00444A19">
        <w:rPr>
          <w:rFonts w:ascii="Overpass" w:hAnsi="Overpass" w:cs="Arial"/>
          <w:b/>
          <w:bCs/>
          <w:color w:val="000000" w:themeColor="text1"/>
          <w:lang w:val="en-NL"/>
        </w:rPr>
        <w:t>92'700</w:t>
      </w:r>
    </w:p>
    <w:p w14:paraId="2FCEF80A" w14:textId="77777777" w:rsidR="00944EE5" w:rsidRPr="00944EE5" w:rsidRDefault="00944EE5" w:rsidP="00C36181">
      <w:pPr>
        <w:numPr>
          <w:ilvl w:val="0"/>
          <w:numId w:val="2"/>
        </w:numPr>
        <w:spacing w:after="0" w:line="240" w:lineRule="auto"/>
        <w:contextualSpacing/>
        <w:rPr>
          <w:rFonts w:ascii="Overpass" w:hAnsi="Overpass" w:cs="Arial"/>
          <w:b/>
          <w:bCs/>
          <w:color w:val="000000" w:themeColor="text1"/>
          <w:lang w:val="en-NL"/>
        </w:rPr>
      </w:pPr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 xml:space="preserve">Aggiornamenti </w:t>
      </w:r>
      <w:proofErr w:type="spellStart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>tecnici</w:t>
      </w:r>
      <w:proofErr w:type="spellEnd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 xml:space="preserve"> per </w:t>
      </w:r>
      <w:proofErr w:type="spellStart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>l’intera</w:t>
      </w:r>
      <w:proofErr w:type="spellEnd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 xml:space="preserve"> gamma Emira, </w:t>
      </w:r>
      <w:proofErr w:type="spellStart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>inclusi</w:t>
      </w:r>
      <w:proofErr w:type="spellEnd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 xml:space="preserve"> </w:t>
      </w:r>
      <w:proofErr w:type="spellStart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>miglioramenti</w:t>
      </w:r>
      <w:proofErr w:type="spellEnd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 xml:space="preserve"> </w:t>
      </w:r>
      <w:proofErr w:type="spellStart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>alla</w:t>
      </w:r>
      <w:proofErr w:type="spellEnd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 xml:space="preserve"> </w:t>
      </w:r>
      <w:proofErr w:type="spellStart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>trasmissione</w:t>
      </w:r>
      <w:proofErr w:type="spellEnd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 xml:space="preserve"> e al </w:t>
      </w:r>
      <w:proofErr w:type="spellStart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>sistema</w:t>
      </w:r>
      <w:proofErr w:type="spellEnd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 xml:space="preserve"> di </w:t>
      </w:r>
      <w:proofErr w:type="spellStart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>raffreddamento</w:t>
      </w:r>
      <w:proofErr w:type="spellEnd"/>
    </w:p>
    <w:p w14:paraId="320E6F4D" w14:textId="77777777" w:rsidR="00944EE5" w:rsidRDefault="00944EE5" w:rsidP="00C36181">
      <w:pPr>
        <w:numPr>
          <w:ilvl w:val="0"/>
          <w:numId w:val="2"/>
        </w:numPr>
        <w:spacing w:after="0" w:line="240" w:lineRule="auto"/>
        <w:contextualSpacing/>
        <w:rPr>
          <w:rFonts w:ascii="Overpass" w:hAnsi="Overpass" w:cs="Arial"/>
          <w:b/>
          <w:bCs/>
          <w:color w:val="000000" w:themeColor="text1"/>
          <w:lang w:val="en-NL"/>
        </w:rPr>
      </w:pPr>
      <w:proofErr w:type="spellStart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>Già</w:t>
      </w:r>
      <w:proofErr w:type="spellEnd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 xml:space="preserve"> </w:t>
      </w:r>
      <w:proofErr w:type="spellStart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>ordinabile</w:t>
      </w:r>
      <w:proofErr w:type="spellEnd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 xml:space="preserve">, </w:t>
      </w:r>
      <w:proofErr w:type="spellStart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>debutto</w:t>
      </w:r>
      <w:proofErr w:type="spellEnd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 xml:space="preserve"> </w:t>
      </w:r>
      <w:proofErr w:type="spellStart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>nelle</w:t>
      </w:r>
      <w:proofErr w:type="spellEnd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 xml:space="preserve"> </w:t>
      </w:r>
      <w:proofErr w:type="spellStart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>concessionarie</w:t>
      </w:r>
      <w:proofErr w:type="spellEnd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 xml:space="preserve"> a </w:t>
      </w:r>
      <w:proofErr w:type="spellStart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>settembre</w:t>
      </w:r>
      <w:proofErr w:type="spellEnd"/>
      <w:r w:rsidRPr="00944EE5">
        <w:rPr>
          <w:rFonts w:ascii="Overpass" w:hAnsi="Overpass" w:cs="Arial"/>
          <w:b/>
          <w:bCs/>
          <w:color w:val="000000" w:themeColor="text1"/>
          <w:lang w:val="en-NL"/>
        </w:rPr>
        <w:t xml:space="preserve"> 2025</w:t>
      </w:r>
    </w:p>
    <w:p w14:paraId="2FEFCAAB" w14:textId="77777777" w:rsidR="000252BD" w:rsidRPr="00944EE5" w:rsidRDefault="000252BD" w:rsidP="000252BD">
      <w:pPr>
        <w:spacing w:after="0" w:line="240" w:lineRule="auto"/>
        <w:ind w:left="720"/>
        <w:contextualSpacing/>
        <w:rPr>
          <w:rFonts w:ascii="Overpass" w:hAnsi="Overpass" w:cs="Arial"/>
          <w:b/>
          <w:bCs/>
          <w:color w:val="000000" w:themeColor="text1"/>
          <w:lang w:val="en-NL"/>
        </w:rPr>
      </w:pPr>
    </w:p>
    <w:p w14:paraId="27D74473" w14:textId="36FF8CAC" w:rsidR="007B5366" w:rsidRPr="00944EE5" w:rsidRDefault="007B5366" w:rsidP="005D0AEF">
      <w:pPr>
        <w:spacing w:line="240" w:lineRule="auto"/>
        <w:rPr>
          <w:rFonts w:ascii="Overpass" w:hAnsi="Overpass" w:cs="Arial"/>
          <w:sz w:val="20"/>
          <w:szCs w:val="20"/>
          <w:lang w:val="it-IT"/>
        </w:rPr>
      </w:pPr>
      <w:r w:rsidRPr="00B6423E">
        <w:rPr>
          <w:rFonts w:ascii="Overpass" w:hAnsi="Overpass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A901C9" wp14:editId="19B653EA">
                <wp:simplePos x="0" y="0"/>
                <wp:positionH relativeFrom="column">
                  <wp:posOffset>4445</wp:posOffset>
                </wp:positionH>
                <wp:positionV relativeFrom="paragraph">
                  <wp:posOffset>71120</wp:posOffset>
                </wp:positionV>
                <wp:extent cx="648000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9375D1" id="Straight Connector 3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5pt,5.6pt" to="510.6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hTbzgEAAAEEAAAOAAAAZHJzL2Uyb0RvYy54bWysU01v3CAQvVfqf0Dcu/YmTRpZ680hUXrp&#10;R9S0P4DFwxoJGARk7f33HbDXm7SnVvEB42HemzfPw+Z2tIYdIESNruXrVc0ZOImddvuW//r58OGG&#10;s5iE64RBBy0/QuS32/fvNoNv4AJ7NB0ERiQuNoNveZ+Sb6oqyh6siCv04OhQYbAi0WfYV10QA7Fb&#10;U13U9XU1YOh8QAkxUvR+OuTbwq8UyPRdqQiJmZaTtlTWUNZdXqvtRjT7IHyv5SxD/IcKK7SjogvV&#10;vUiCPQf9F5XVMmBElVYSbYVKaQmlB+pmXf/RzVMvPJReyJzoF5vi29HKb4c79xjIhsHHJvrHkLsY&#10;VbD5TfrYWMw6LmbBmJik4PXHm5oezuTprDoDfYjpM6BledNyo13uQzTi8CUmKkapp5QcNo4NxHh5&#10;VZesiEZ3D9qYfFZGAe5MYAdBP3G3X5cc82y/YjfFPl1lIRPtkl6KvGCiksZR8Nxn2aWjgUnCD1BM&#10;d9TZVGAhmmoIKcGl9VzFOMrOMEUqF+CsPs/uWfBr4JyfoVDG81/AC6JURpcWsNUOw+Td6+ppPElW&#10;U/7JganvbMEOu2OZgGINzVlxbr4TeZBffhf4+eZufwMAAP//AwBQSwMEFAAGAAgAAAAhADyVnBHZ&#10;AAAABwEAAA8AAABkcnMvZG93bnJldi54bWxMjj1vwjAQhvdK/AfrkLoVh4gWGuKgqqJiLoSh2xEf&#10;SUR8DrED6b+vow7tdu+H3nvSzWAacaPO1ZYVzGcRCOLC6ppLBfnh42kFwnlkjY1lUvBNDjbZ5CHF&#10;RNs7f9Jt70sRRtglqKDyvk2kdEVFBt3MtsQhO9vOoA+yK6Xu8B7GTSPjKHqRBmsOHyps6b2i4rLv&#10;jYJjnq8Or1+6Xz67cnG9HnfxZbtT6nE6vK1BeBr8XxlG/IAOWWA62Z61E42CZegFdx6DGNMoHq/T&#10;ryOzVP7nz34AAAD//wMAUEsBAi0AFAAGAAgAAAAhALaDOJL+AAAA4QEAABMAAAAAAAAAAAAAAAAA&#10;AAAAAFtDb250ZW50X1R5cGVzXS54bWxQSwECLQAUAAYACAAAACEAOP0h/9YAAACUAQAACwAAAAAA&#10;AAAAAAAAAAAvAQAAX3JlbHMvLnJlbHNQSwECLQAUAAYACAAAACEAvS4U284BAAABBAAADgAAAAAA&#10;AAAAAAAAAAAuAgAAZHJzL2Uyb0RvYy54bWxQSwECLQAUAAYACAAAACEAPJWcEdkAAAAHAQAADwAA&#10;AAAAAAAAAAAAAAAoBAAAZHJzL2Rvd25yZXYueG1sUEsFBgAAAAAEAAQA8wAAAC4FAAAAAA==&#10;" strokecolor="#bfbfbf [2412]" strokeweight=".5pt">
                <v:stroke joinstyle="miter"/>
              </v:line>
            </w:pict>
          </mc:Fallback>
        </mc:AlternateContent>
      </w:r>
    </w:p>
    <w:p w14:paraId="44126DF4" w14:textId="33F3505E" w:rsidR="005D0AEF" w:rsidRPr="009326A3" w:rsidRDefault="00F518C6" w:rsidP="00646675">
      <w:pPr>
        <w:spacing w:before="100" w:beforeAutospacing="1" w:after="100" w:afterAutospacing="1" w:line="240" w:lineRule="auto"/>
        <w:jc w:val="both"/>
        <w:rPr>
          <w:rFonts w:ascii="Overpass" w:hAnsi="Overpass" w:cs="Arial"/>
          <w:b/>
          <w:bCs/>
          <w:lang w:val="it-IT"/>
        </w:rPr>
      </w:pPr>
      <w:proofErr w:type="spellStart"/>
      <w:r w:rsidRPr="00F518C6">
        <w:rPr>
          <w:rFonts w:ascii="Overpass" w:hAnsi="Overpass" w:cs="Arial"/>
          <w:b/>
          <w:bCs/>
          <w:lang w:val="it-IT"/>
        </w:rPr>
        <w:t>Hethel</w:t>
      </w:r>
      <w:proofErr w:type="spellEnd"/>
      <w:r w:rsidRPr="00F518C6">
        <w:rPr>
          <w:rFonts w:ascii="Overpass" w:hAnsi="Overpass" w:cs="Arial"/>
          <w:b/>
          <w:bCs/>
          <w:lang w:val="it-IT"/>
        </w:rPr>
        <w:t xml:space="preserve"> – 5 giugno 2025</w:t>
      </w:r>
    </w:p>
    <w:p w14:paraId="3DACA837" w14:textId="4250D7D2" w:rsidR="009326A3" w:rsidRPr="009326A3" w:rsidRDefault="00DF2315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sz w:val="24"/>
          <w:szCs w:val="24"/>
          <w:lang w:val="en-NL" w:eastAsia="nl-NL"/>
        </w:rPr>
      </w:pPr>
      <w:r w:rsidRPr="00DF2315">
        <w:rPr>
          <w:rFonts w:ascii="Overpass" w:eastAsia="Times New Roman" w:hAnsi="Overpass" w:cs="Segoe UI"/>
          <w:b/>
          <w:bCs/>
          <w:sz w:val="24"/>
          <w:szCs w:val="24"/>
          <w:lang w:val="en-NL" w:eastAsia="nl-NL"/>
        </w:rPr>
        <w:t>LOTUS PRESENTA EMIRA V6 SE ED EMIRA TURBO</w:t>
      </w:r>
    </w:p>
    <w:p w14:paraId="23BE1C13" w14:textId="215EC9DF" w:rsidR="009326A3" w:rsidRPr="009326A3" w:rsidRDefault="00AB2FAF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proofErr w:type="spellStart"/>
      <w:r>
        <w:rPr>
          <w:rFonts w:ascii="Overpass" w:eastAsia="Times New Roman" w:hAnsi="Overpass" w:cs="Segoe UI"/>
          <w:lang w:val="en-NL" w:eastAsia="nl-NL"/>
        </w:rPr>
        <w:t>L’</w:t>
      </w:r>
      <w:r w:rsidR="009326A3" w:rsidRPr="009326A3">
        <w:rPr>
          <w:rFonts w:ascii="Overpass" w:eastAsia="Times New Roman" w:hAnsi="Overpass" w:cs="Segoe UI"/>
          <w:b/>
          <w:bCs/>
          <w:lang w:val="en-NL" w:eastAsia="nl-NL"/>
        </w:rPr>
        <w:t>Emira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è </w:t>
      </w:r>
      <w:proofErr w:type="spellStart"/>
      <w:r w:rsidR="009326A3" w:rsidRPr="009326A3">
        <w:rPr>
          <w:rFonts w:ascii="Overpass" w:eastAsia="Times New Roman" w:hAnsi="Overpass" w:cs="Segoe UI"/>
          <w:lang w:val="en-NL" w:eastAsia="nl-NL"/>
        </w:rPr>
        <w:t>una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="009326A3" w:rsidRPr="009326A3">
        <w:rPr>
          <w:rFonts w:ascii="Overpass" w:eastAsia="Times New Roman" w:hAnsi="Overpass" w:cs="Segoe UI"/>
          <w:lang w:val="en-NL" w:eastAsia="nl-NL"/>
        </w:rPr>
        <w:t>sportiva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premium a </w:t>
      </w:r>
      <w:proofErr w:type="spellStart"/>
      <w:r w:rsidR="009326A3" w:rsidRPr="009326A3">
        <w:rPr>
          <w:rFonts w:ascii="Overpass" w:eastAsia="Times New Roman" w:hAnsi="Overpass" w:cs="Segoe UI"/>
          <w:lang w:val="en-NL" w:eastAsia="nl-NL"/>
        </w:rPr>
        <w:t>motore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centrale </w:t>
      </w:r>
      <w:proofErr w:type="spellStart"/>
      <w:r w:rsidR="009326A3" w:rsidRPr="009326A3">
        <w:rPr>
          <w:rFonts w:ascii="Overpass" w:eastAsia="Times New Roman" w:hAnsi="Overpass" w:cs="Segoe UI"/>
          <w:lang w:val="en-NL" w:eastAsia="nl-NL"/>
        </w:rPr>
        <w:t>che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="009326A3" w:rsidRPr="009326A3">
        <w:rPr>
          <w:rFonts w:ascii="Overpass" w:eastAsia="Times New Roman" w:hAnsi="Overpass" w:cs="Segoe UI"/>
          <w:lang w:val="en-NL" w:eastAsia="nl-NL"/>
        </w:rPr>
        <w:t>incarna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="009326A3" w:rsidRPr="009326A3">
        <w:rPr>
          <w:rFonts w:ascii="Overpass" w:eastAsia="Times New Roman" w:hAnsi="Overpass" w:cs="Segoe UI"/>
          <w:lang w:val="en-NL" w:eastAsia="nl-NL"/>
        </w:rPr>
        <w:t>perfettamente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la </w:t>
      </w:r>
      <w:proofErr w:type="spellStart"/>
      <w:r w:rsidR="009326A3" w:rsidRPr="009326A3">
        <w:rPr>
          <w:rFonts w:ascii="Overpass" w:eastAsia="Times New Roman" w:hAnsi="Overpass" w:cs="Segoe UI"/>
          <w:lang w:val="en-NL" w:eastAsia="nl-NL"/>
        </w:rPr>
        <w:t>trasformazione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in </w:t>
      </w:r>
      <w:proofErr w:type="spellStart"/>
      <w:r w:rsidR="009326A3" w:rsidRPr="009326A3">
        <w:rPr>
          <w:rFonts w:ascii="Overpass" w:eastAsia="Times New Roman" w:hAnsi="Overpass" w:cs="Segoe UI"/>
          <w:lang w:val="en-NL" w:eastAsia="nl-NL"/>
        </w:rPr>
        <w:t>atto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del business e del brand Lotus. </w:t>
      </w:r>
      <w:proofErr w:type="spellStart"/>
      <w:r w:rsidR="009326A3" w:rsidRPr="009326A3">
        <w:rPr>
          <w:rFonts w:ascii="Overpass" w:eastAsia="Times New Roman" w:hAnsi="Overpass" w:cs="Segoe UI"/>
          <w:lang w:val="en-NL" w:eastAsia="nl-NL"/>
        </w:rPr>
        <w:t>Racchiude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tutte le </w:t>
      </w:r>
      <w:proofErr w:type="spellStart"/>
      <w:r w:rsidR="009326A3" w:rsidRPr="009326A3">
        <w:rPr>
          <w:rFonts w:ascii="Overpass" w:eastAsia="Times New Roman" w:hAnsi="Overpass" w:cs="Segoe UI"/>
          <w:lang w:val="en-NL" w:eastAsia="nl-NL"/>
        </w:rPr>
        <w:t>caratteristiche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="009326A3" w:rsidRPr="009326A3">
        <w:rPr>
          <w:rFonts w:ascii="Overpass" w:eastAsia="Times New Roman" w:hAnsi="Overpass" w:cs="Segoe UI"/>
          <w:lang w:val="en-NL" w:eastAsia="nl-NL"/>
        </w:rPr>
        <w:t>distintive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="009326A3" w:rsidRPr="009326A3">
        <w:rPr>
          <w:rFonts w:ascii="Overpass" w:eastAsia="Times New Roman" w:hAnsi="Overpass" w:cs="Segoe UI"/>
          <w:lang w:val="en-NL" w:eastAsia="nl-NL"/>
        </w:rPr>
        <w:t>che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il </w:t>
      </w:r>
      <w:proofErr w:type="spellStart"/>
      <w:r w:rsidR="009326A3" w:rsidRPr="009326A3">
        <w:rPr>
          <w:rFonts w:ascii="Overpass" w:eastAsia="Times New Roman" w:hAnsi="Overpass" w:cs="Segoe UI"/>
          <w:lang w:val="en-NL" w:eastAsia="nl-NL"/>
        </w:rPr>
        <w:t>mondo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>
        <w:rPr>
          <w:rFonts w:ascii="Overpass" w:eastAsia="Times New Roman" w:hAnsi="Overpass" w:cs="Segoe UI"/>
          <w:lang w:val="en-NL" w:eastAsia="nl-NL"/>
        </w:rPr>
        <w:t>dell’auto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="009326A3" w:rsidRPr="009326A3">
        <w:rPr>
          <w:rFonts w:ascii="Overpass" w:eastAsia="Times New Roman" w:hAnsi="Overpass" w:cs="Segoe UI"/>
          <w:lang w:val="en-NL" w:eastAsia="nl-NL"/>
        </w:rPr>
        <w:t>si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="009326A3" w:rsidRPr="009326A3">
        <w:rPr>
          <w:rFonts w:ascii="Overpass" w:eastAsia="Times New Roman" w:hAnsi="Overpass" w:cs="Segoe UI"/>
          <w:lang w:val="en-NL" w:eastAsia="nl-NL"/>
        </w:rPr>
        <w:t>aspetta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da </w:t>
      </w:r>
      <w:proofErr w:type="spellStart"/>
      <w:r w:rsidR="009326A3" w:rsidRPr="009326A3">
        <w:rPr>
          <w:rFonts w:ascii="Overpass" w:eastAsia="Times New Roman" w:hAnsi="Overpass" w:cs="Segoe UI"/>
          <w:lang w:val="en-NL" w:eastAsia="nl-NL"/>
        </w:rPr>
        <w:t>una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Lotus: design </w:t>
      </w:r>
      <w:proofErr w:type="spellStart"/>
      <w:r w:rsidR="009326A3" w:rsidRPr="009326A3">
        <w:rPr>
          <w:rFonts w:ascii="Overpass" w:eastAsia="Times New Roman" w:hAnsi="Overpass" w:cs="Segoe UI"/>
          <w:lang w:val="en-NL" w:eastAsia="nl-NL"/>
        </w:rPr>
        <w:t>accattivante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, </w:t>
      </w:r>
      <w:proofErr w:type="spellStart"/>
      <w:r w:rsidR="009326A3" w:rsidRPr="009326A3">
        <w:rPr>
          <w:rFonts w:ascii="Overpass" w:eastAsia="Times New Roman" w:hAnsi="Overpass" w:cs="Segoe UI"/>
          <w:lang w:val="en-NL" w:eastAsia="nl-NL"/>
        </w:rPr>
        <w:t>prestazioni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="009326A3" w:rsidRPr="009326A3">
        <w:rPr>
          <w:rFonts w:ascii="Overpass" w:eastAsia="Times New Roman" w:hAnsi="Overpass" w:cs="Segoe UI"/>
          <w:lang w:val="en-NL" w:eastAsia="nl-NL"/>
        </w:rPr>
        <w:t>dinamiche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="009326A3" w:rsidRPr="009326A3">
        <w:rPr>
          <w:rFonts w:ascii="Overpass" w:eastAsia="Times New Roman" w:hAnsi="Overpass" w:cs="Segoe UI"/>
          <w:lang w:val="en-NL" w:eastAsia="nl-NL"/>
        </w:rPr>
        <w:t>emozionanti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con </w:t>
      </w:r>
      <w:proofErr w:type="spellStart"/>
      <w:r w:rsidR="009326A3" w:rsidRPr="009326A3">
        <w:rPr>
          <w:rFonts w:ascii="Overpass" w:eastAsia="Times New Roman" w:hAnsi="Overpass" w:cs="Segoe UI"/>
          <w:lang w:val="en-NL" w:eastAsia="nl-NL"/>
        </w:rPr>
        <w:t>una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="009326A3" w:rsidRPr="009326A3">
        <w:rPr>
          <w:rFonts w:ascii="Overpass" w:eastAsia="Times New Roman" w:hAnsi="Overpass" w:cs="Segoe UI"/>
          <w:lang w:val="en-NL" w:eastAsia="nl-NL"/>
        </w:rPr>
        <w:t>dinamica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di </w:t>
      </w:r>
      <w:proofErr w:type="spellStart"/>
      <w:r w:rsidR="009326A3" w:rsidRPr="009326A3">
        <w:rPr>
          <w:rFonts w:ascii="Overpass" w:eastAsia="Times New Roman" w:hAnsi="Overpass" w:cs="Segoe UI"/>
          <w:lang w:val="en-NL" w:eastAsia="nl-NL"/>
        </w:rPr>
        <w:t>guida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e </w:t>
      </w:r>
      <w:proofErr w:type="spellStart"/>
      <w:r w:rsidR="009326A3" w:rsidRPr="009326A3">
        <w:rPr>
          <w:rFonts w:ascii="Overpass" w:eastAsia="Times New Roman" w:hAnsi="Overpass" w:cs="Segoe UI"/>
          <w:lang w:val="en-NL" w:eastAsia="nl-NL"/>
        </w:rPr>
        <w:t>maneggevolezza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ai </w:t>
      </w:r>
      <w:proofErr w:type="spellStart"/>
      <w:r w:rsidR="009326A3" w:rsidRPr="009326A3">
        <w:rPr>
          <w:rFonts w:ascii="Overpass" w:eastAsia="Times New Roman" w:hAnsi="Overpass" w:cs="Segoe UI"/>
          <w:lang w:val="en-NL" w:eastAsia="nl-NL"/>
        </w:rPr>
        <w:t>vertici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="009326A3" w:rsidRPr="009326A3">
        <w:rPr>
          <w:rFonts w:ascii="Overpass" w:eastAsia="Times New Roman" w:hAnsi="Overpass" w:cs="Segoe UI"/>
          <w:lang w:val="en-NL" w:eastAsia="nl-NL"/>
        </w:rPr>
        <w:t>della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="009326A3" w:rsidRPr="009326A3">
        <w:rPr>
          <w:rFonts w:ascii="Overpass" w:eastAsia="Times New Roman" w:hAnsi="Overpass" w:cs="Segoe UI"/>
          <w:lang w:val="en-NL" w:eastAsia="nl-NL"/>
        </w:rPr>
        <w:t>categoria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, </w:t>
      </w:r>
      <w:proofErr w:type="spellStart"/>
      <w:r w:rsidR="009326A3" w:rsidRPr="009326A3">
        <w:rPr>
          <w:rFonts w:ascii="Overpass" w:eastAsia="Times New Roman" w:hAnsi="Overpass" w:cs="Segoe UI"/>
          <w:lang w:val="en-NL" w:eastAsia="nl-NL"/>
        </w:rPr>
        <w:t>aerodinamica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="009326A3" w:rsidRPr="009326A3">
        <w:rPr>
          <w:rFonts w:ascii="Overpass" w:eastAsia="Times New Roman" w:hAnsi="Overpass" w:cs="Segoe UI"/>
          <w:lang w:val="en-NL" w:eastAsia="nl-NL"/>
        </w:rPr>
        <w:t>eccellente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e </w:t>
      </w:r>
      <w:proofErr w:type="spellStart"/>
      <w:r w:rsidR="009326A3" w:rsidRPr="009326A3">
        <w:rPr>
          <w:rFonts w:ascii="Overpass" w:eastAsia="Times New Roman" w:hAnsi="Overpass" w:cs="Segoe UI"/>
          <w:lang w:val="en-NL" w:eastAsia="nl-NL"/>
        </w:rPr>
        <w:t>un’esperienza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di </w:t>
      </w:r>
      <w:proofErr w:type="spellStart"/>
      <w:r w:rsidR="009326A3" w:rsidRPr="009326A3">
        <w:rPr>
          <w:rFonts w:ascii="Overpass" w:eastAsia="Times New Roman" w:hAnsi="Overpass" w:cs="Segoe UI"/>
          <w:lang w:val="en-NL" w:eastAsia="nl-NL"/>
        </w:rPr>
        <w:t>guida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senza </w:t>
      </w:r>
      <w:proofErr w:type="spellStart"/>
      <w:r w:rsidR="009326A3" w:rsidRPr="009326A3">
        <w:rPr>
          <w:rFonts w:ascii="Overpass" w:eastAsia="Times New Roman" w:hAnsi="Overpass" w:cs="Segoe UI"/>
          <w:lang w:val="en-NL" w:eastAsia="nl-NL"/>
        </w:rPr>
        <w:t>pari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, </w:t>
      </w:r>
      <w:proofErr w:type="spellStart"/>
      <w:r w:rsidR="009326A3" w:rsidRPr="009326A3">
        <w:rPr>
          <w:rFonts w:ascii="Overpass" w:eastAsia="Times New Roman" w:hAnsi="Overpass" w:cs="Segoe UI"/>
          <w:lang w:val="en-NL" w:eastAsia="nl-NL"/>
        </w:rPr>
        <w:t>pensata</w:t>
      </w:r>
      <w:proofErr w:type="spellEnd"/>
      <w:r w:rsidR="009326A3" w:rsidRPr="009326A3">
        <w:rPr>
          <w:rFonts w:ascii="Overpass" w:eastAsia="Times New Roman" w:hAnsi="Overpass" w:cs="Segoe UI"/>
          <w:lang w:val="en-NL" w:eastAsia="nl-NL"/>
        </w:rPr>
        <w:t xml:space="preserve"> </w:t>
      </w:r>
      <w:r w:rsidR="009326A3" w:rsidRPr="009326A3">
        <w:rPr>
          <w:rFonts w:ascii="Overpass" w:eastAsia="Times New Roman" w:hAnsi="Overpass" w:cs="Segoe UI"/>
          <w:b/>
          <w:bCs/>
          <w:lang w:val="en-NL" w:eastAsia="nl-NL"/>
        </w:rPr>
        <w:t>“</w:t>
      </w:r>
      <w:r w:rsidR="009326A3" w:rsidRPr="009326A3">
        <w:rPr>
          <w:rFonts w:ascii="Overpass" w:eastAsia="Times New Roman" w:hAnsi="Overpass" w:cs="Segoe UI"/>
          <w:b/>
          <w:bCs/>
          <w:i/>
          <w:iCs/>
          <w:lang w:val="en-NL" w:eastAsia="nl-NL"/>
        </w:rPr>
        <w:t>For The Drivers</w:t>
      </w:r>
      <w:r w:rsidR="009326A3" w:rsidRPr="009326A3">
        <w:rPr>
          <w:rFonts w:ascii="Overpass" w:eastAsia="Times New Roman" w:hAnsi="Overpass" w:cs="Segoe UI"/>
          <w:b/>
          <w:bCs/>
          <w:lang w:val="en-NL" w:eastAsia="nl-NL"/>
        </w:rPr>
        <w:t>”</w:t>
      </w:r>
      <w:r w:rsidR="009326A3" w:rsidRPr="009326A3">
        <w:rPr>
          <w:rFonts w:ascii="Overpass" w:eastAsia="Times New Roman" w:hAnsi="Overpass" w:cs="Segoe UI"/>
          <w:lang w:val="en-NL" w:eastAsia="nl-NL"/>
        </w:rPr>
        <w:t>.</w:t>
      </w:r>
    </w:p>
    <w:p w14:paraId="4F47D36D" w14:textId="0805CBC0" w:rsidR="009326A3" w:rsidRPr="009326A3" w:rsidRDefault="009326A3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Dall’aspetto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scenografico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e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scolpito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come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una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vera auto </w:t>
      </w:r>
      <w:proofErr w:type="spellStart"/>
      <w:r w:rsidR="00A90D93">
        <w:rPr>
          <w:rFonts w:ascii="Overpass" w:eastAsia="Times New Roman" w:hAnsi="Overpass" w:cs="Segoe UI"/>
          <w:lang w:val="en-NL" w:eastAsia="nl-NL"/>
        </w:rPr>
        <w:t>sportiva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, Emira </w:t>
      </w:r>
      <w:proofErr w:type="spellStart"/>
      <w:r w:rsidR="00A90D93">
        <w:rPr>
          <w:rFonts w:ascii="Overpass" w:eastAsia="Times New Roman" w:hAnsi="Overpass" w:cs="Segoe UI"/>
          <w:lang w:val="en-NL" w:eastAsia="nl-NL"/>
        </w:rPr>
        <w:t>presenta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una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carreggiata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ampia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,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proporzioni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muscolose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e un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abitacolo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ribassato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che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="00A90D93">
        <w:rPr>
          <w:rFonts w:ascii="Overpass" w:eastAsia="Times New Roman" w:hAnsi="Overpass" w:cs="Segoe UI"/>
          <w:lang w:val="en-NL" w:eastAsia="nl-NL"/>
        </w:rPr>
        <w:t>incarna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lo spirito di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una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supercar moderna.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Allo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stesso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tempo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rimane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pratica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e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raffinata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,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risultando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un’alternativa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affascinante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nel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mondo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delle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sportive ad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alte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prestazioni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>.</w:t>
      </w:r>
    </w:p>
    <w:p w14:paraId="152FB6B2" w14:textId="35D27CE7" w:rsidR="009326A3" w:rsidRPr="009326A3" w:rsidRDefault="009326A3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Contemporaneamente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, Lotus introduce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una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serie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di aggiornamenti</w:t>
      </w:r>
      <w:r w:rsidR="00684221">
        <w:rPr>
          <w:rFonts w:ascii="Overpass" w:eastAsia="Times New Roman" w:hAnsi="Overpass" w:cs="Segoe UI"/>
          <w:lang w:val="en-NL" w:eastAsia="nl-NL"/>
        </w:rPr>
        <w:t>:</w:t>
      </w:r>
      <w:r w:rsidRPr="009326A3">
        <w:rPr>
          <w:rFonts w:ascii="Overpass" w:eastAsia="Times New Roman" w:hAnsi="Overpass" w:cs="Segoe UI"/>
          <w:lang w:val="en-NL" w:eastAsia="nl-NL"/>
        </w:rPr>
        <w:t xml:space="preserve"> due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nuovi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colori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– 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EOS Green</w:t>
      </w:r>
      <w:r w:rsidRPr="009326A3">
        <w:rPr>
          <w:rFonts w:ascii="Overpass" w:eastAsia="Times New Roman" w:hAnsi="Overpass" w:cs="Segoe UI"/>
          <w:lang w:val="en-NL" w:eastAsia="nl-NL"/>
        </w:rPr>
        <w:t xml:space="preserve"> e 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 xml:space="preserve">Purple Haze </w:t>
      </w:r>
      <w:proofErr w:type="spellStart"/>
      <w:r w:rsidRPr="009326A3">
        <w:rPr>
          <w:rFonts w:ascii="Overpass" w:eastAsia="Times New Roman" w:hAnsi="Overpass" w:cs="Segoe UI"/>
          <w:b/>
          <w:bCs/>
          <w:lang w:val="en-NL" w:eastAsia="nl-NL"/>
        </w:rPr>
        <w:t>metallizzato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– e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ulteriori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ottimizzazioni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al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sistema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di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raffreddamento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e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alla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trasmissione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.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Oltre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alle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nuove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Emira V6 SE</w:t>
      </w:r>
      <w:r w:rsidRPr="009326A3">
        <w:rPr>
          <w:rFonts w:ascii="Overpass" w:eastAsia="Times New Roman" w:hAnsi="Overpass" w:cs="Segoe UI"/>
          <w:lang w:val="en-NL" w:eastAsia="nl-NL"/>
        </w:rPr>
        <w:t xml:space="preserve"> e 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Turbo SE</w:t>
      </w:r>
      <w:r w:rsidRPr="009326A3">
        <w:rPr>
          <w:rFonts w:ascii="Overpass" w:eastAsia="Times New Roman" w:hAnsi="Overpass" w:cs="Segoe UI"/>
          <w:lang w:val="en-NL" w:eastAsia="nl-NL"/>
        </w:rPr>
        <w:t xml:space="preserve">, fa il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suo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debutto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anche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Emira Turbo</w:t>
      </w:r>
      <w:r w:rsidRPr="009326A3">
        <w:rPr>
          <w:rFonts w:ascii="Overpass" w:eastAsia="Times New Roman" w:hAnsi="Overpass" w:cs="Segoe UI"/>
          <w:lang w:val="en-NL" w:eastAsia="nl-NL"/>
        </w:rPr>
        <w:t xml:space="preserve">,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che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rappresenta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il punto di accesso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alla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gamma.</w:t>
      </w:r>
    </w:p>
    <w:p w14:paraId="6280912B" w14:textId="3ABFF087" w:rsidR="009326A3" w:rsidRPr="009326A3" w:rsidRDefault="00DF2315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b/>
          <w:bCs/>
          <w:sz w:val="24"/>
          <w:szCs w:val="24"/>
          <w:lang w:val="en-NL" w:eastAsia="nl-NL"/>
        </w:rPr>
      </w:pPr>
      <w:r w:rsidRPr="00DF2315">
        <w:rPr>
          <w:rFonts w:ascii="Overpass" w:eastAsia="Times New Roman" w:hAnsi="Overpass" w:cs="Segoe UI"/>
          <w:b/>
          <w:bCs/>
          <w:sz w:val="24"/>
          <w:szCs w:val="24"/>
          <w:lang w:val="en-NL" w:eastAsia="nl-NL"/>
        </w:rPr>
        <w:t>EMIRA V6 SE</w:t>
      </w:r>
    </w:p>
    <w:p w14:paraId="7ED8EEBD" w14:textId="77777777" w:rsidR="00775239" w:rsidRPr="00775239" w:rsidRDefault="00775239" w:rsidP="00775239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775239">
        <w:rPr>
          <w:rFonts w:ascii="Overpass" w:eastAsia="Times New Roman" w:hAnsi="Overpass" w:cs="Segoe UI"/>
          <w:lang w:val="en-NL" w:eastAsia="nl-NL"/>
        </w:rPr>
        <w:t xml:space="preserve">La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nuova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r w:rsidRPr="00775239">
        <w:rPr>
          <w:rFonts w:ascii="Overpass" w:eastAsia="Times New Roman" w:hAnsi="Overpass" w:cs="Segoe UI"/>
          <w:b/>
          <w:bCs/>
          <w:lang w:val="en-NL" w:eastAsia="nl-NL"/>
        </w:rPr>
        <w:t>Emira V6 SE</w:t>
      </w:r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si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posiziona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al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vertice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della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gamma con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un’attenzione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maniacale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per il piacere di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guida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. Il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propulsore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rimane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l’amatissimo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r w:rsidRPr="00775239">
        <w:rPr>
          <w:rFonts w:ascii="Overpass" w:eastAsia="Times New Roman" w:hAnsi="Overpass" w:cs="Segoe UI"/>
          <w:b/>
          <w:bCs/>
          <w:lang w:val="en-NL" w:eastAsia="nl-NL"/>
        </w:rPr>
        <w:t xml:space="preserve">V6 3.5 </w:t>
      </w:r>
      <w:proofErr w:type="spellStart"/>
      <w:r w:rsidRPr="00775239">
        <w:rPr>
          <w:rFonts w:ascii="Overpass" w:eastAsia="Times New Roman" w:hAnsi="Overpass" w:cs="Segoe UI"/>
          <w:b/>
          <w:bCs/>
          <w:lang w:val="en-NL" w:eastAsia="nl-NL"/>
        </w:rPr>
        <w:t>litri</w:t>
      </w:r>
      <w:proofErr w:type="spellEnd"/>
      <w:r w:rsidRPr="00775239">
        <w:rPr>
          <w:rFonts w:ascii="Overpass" w:eastAsia="Times New Roman" w:hAnsi="Overpass" w:cs="Segoe UI"/>
          <w:b/>
          <w:bCs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b/>
          <w:bCs/>
          <w:lang w:val="en-NL" w:eastAsia="nl-NL"/>
        </w:rPr>
        <w:t>sovralimentato</w:t>
      </w:r>
      <w:proofErr w:type="spellEnd"/>
      <w:r w:rsidRPr="00775239">
        <w:rPr>
          <w:rFonts w:ascii="Overpass" w:eastAsia="Times New Roman" w:hAnsi="Overpass" w:cs="Segoe UI"/>
          <w:b/>
          <w:bCs/>
          <w:lang w:val="en-NL" w:eastAsia="nl-NL"/>
        </w:rPr>
        <w:t xml:space="preserve"> da 400 CV</w:t>
      </w:r>
      <w:r w:rsidRPr="00775239">
        <w:rPr>
          <w:rFonts w:ascii="Overpass" w:eastAsia="Times New Roman" w:hAnsi="Overpass" w:cs="Segoe UI"/>
          <w:lang w:val="en-NL" w:eastAsia="nl-NL"/>
        </w:rPr>
        <w:t xml:space="preserve">,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abbinato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di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serie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a un </w:t>
      </w:r>
      <w:proofErr w:type="spellStart"/>
      <w:r w:rsidRPr="00775239">
        <w:rPr>
          <w:rFonts w:ascii="Overpass" w:eastAsia="Times New Roman" w:hAnsi="Overpass" w:cs="Segoe UI"/>
          <w:b/>
          <w:bCs/>
          <w:lang w:val="en-NL" w:eastAsia="nl-NL"/>
        </w:rPr>
        <w:t>cambio</w:t>
      </w:r>
      <w:proofErr w:type="spellEnd"/>
      <w:r w:rsidRPr="00775239">
        <w:rPr>
          <w:rFonts w:ascii="Overpass" w:eastAsia="Times New Roman" w:hAnsi="Overpass" w:cs="Segoe UI"/>
          <w:b/>
          <w:bCs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b/>
          <w:bCs/>
          <w:lang w:val="en-NL" w:eastAsia="nl-NL"/>
        </w:rPr>
        <w:t>manuale</w:t>
      </w:r>
      <w:proofErr w:type="spellEnd"/>
      <w:r w:rsidRPr="00775239">
        <w:rPr>
          <w:rFonts w:ascii="Overpass" w:eastAsia="Times New Roman" w:hAnsi="Overpass" w:cs="Segoe UI"/>
          <w:b/>
          <w:bCs/>
          <w:lang w:val="en-NL" w:eastAsia="nl-NL"/>
        </w:rPr>
        <w:t xml:space="preserve"> a sei </w:t>
      </w:r>
      <w:proofErr w:type="spellStart"/>
      <w:r w:rsidRPr="00775239">
        <w:rPr>
          <w:rFonts w:ascii="Overpass" w:eastAsia="Times New Roman" w:hAnsi="Overpass" w:cs="Segoe UI"/>
          <w:b/>
          <w:bCs/>
          <w:lang w:val="en-NL" w:eastAsia="nl-NL"/>
        </w:rPr>
        <w:t>rapporti</w:t>
      </w:r>
      <w:proofErr w:type="spellEnd"/>
      <w:r w:rsidRPr="00775239">
        <w:rPr>
          <w:rFonts w:ascii="Overpass" w:eastAsia="Times New Roman" w:hAnsi="Overpass" w:cs="Segoe UI"/>
          <w:b/>
          <w:bCs/>
          <w:lang w:val="en-NL" w:eastAsia="nl-NL"/>
        </w:rPr>
        <w:t xml:space="preserve"> con </w:t>
      </w:r>
      <w:proofErr w:type="spellStart"/>
      <w:r w:rsidRPr="00775239">
        <w:rPr>
          <w:rFonts w:ascii="Overpass" w:eastAsia="Times New Roman" w:hAnsi="Overpass" w:cs="Segoe UI"/>
          <w:b/>
          <w:bCs/>
          <w:lang w:val="en-NL" w:eastAsia="nl-NL"/>
        </w:rPr>
        <w:t>differenziale</w:t>
      </w:r>
      <w:proofErr w:type="spellEnd"/>
      <w:r w:rsidRPr="00775239">
        <w:rPr>
          <w:rFonts w:ascii="Overpass" w:eastAsia="Times New Roman" w:hAnsi="Overpass" w:cs="Segoe UI"/>
          <w:b/>
          <w:bCs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b/>
          <w:bCs/>
          <w:lang w:val="en-NL" w:eastAsia="nl-NL"/>
        </w:rPr>
        <w:t>autobloccante</w:t>
      </w:r>
      <w:proofErr w:type="spellEnd"/>
      <w:r w:rsidRPr="00775239">
        <w:rPr>
          <w:rFonts w:ascii="Overpass" w:eastAsia="Times New Roman" w:hAnsi="Overpass" w:cs="Segoe UI"/>
          <w:b/>
          <w:bCs/>
          <w:lang w:val="en-NL" w:eastAsia="nl-NL"/>
        </w:rPr>
        <w:t xml:space="preserve"> (LSD)</w:t>
      </w:r>
      <w:r w:rsidRPr="00775239">
        <w:rPr>
          <w:rFonts w:ascii="Overpass" w:eastAsia="Times New Roman" w:hAnsi="Overpass" w:cs="Segoe UI"/>
          <w:lang w:val="en-NL" w:eastAsia="nl-NL"/>
        </w:rPr>
        <w:t xml:space="preserve">,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oppure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– in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opzione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– a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una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trasmissione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automatica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.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L’accelerazione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da 0 a 100 km/h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avviene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in </w:t>
      </w:r>
      <w:r w:rsidRPr="00775239">
        <w:rPr>
          <w:rFonts w:ascii="Overpass" w:eastAsia="Times New Roman" w:hAnsi="Overpass" w:cs="Segoe UI"/>
          <w:b/>
          <w:bCs/>
          <w:lang w:val="en-NL" w:eastAsia="nl-NL"/>
        </w:rPr>
        <w:t>4,3 secondi</w:t>
      </w:r>
      <w:r w:rsidRPr="00775239">
        <w:rPr>
          <w:rFonts w:ascii="Overpass" w:eastAsia="Times New Roman" w:hAnsi="Overpass" w:cs="Segoe UI"/>
          <w:lang w:val="en-NL" w:eastAsia="nl-NL"/>
        </w:rPr>
        <w:t>.</w:t>
      </w:r>
    </w:p>
    <w:p w14:paraId="634BD479" w14:textId="77777777" w:rsidR="00775239" w:rsidRPr="00775239" w:rsidRDefault="00775239" w:rsidP="00775239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775239">
        <w:rPr>
          <w:rFonts w:ascii="Overpass" w:eastAsia="Times New Roman" w:hAnsi="Overpass" w:cs="Segoe UI"/>
          <w:lang w:val="en-NL" w:eastAsia="nl-NL"/>
        </w:rPr>
        <w:t xml:space="preserve">Tra le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novità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tecniche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>:</w:t>
      </w:r>
    </w:p>
    <w:p w14:paraId="6F23240F" w14:textId="77777777" w:rsidR="00775239" w:rsidRPr="00775239" w:rsidRDefault="00775239" w:rsidP="0077523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775239">
        <w:rPr>
          <w:rFonts w:ascii="Overpass" w:eastAsia="Times New Roman" w:hAnsi="Overpass" w:cs="Segoe UI"/>
          <w:lang w:val="en-NL" w:eastAsia="nl-NL"/>
        </w:rPr>
        <w:t xml:space="preserve">Nuovo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supporto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di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compressione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per il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cambio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manuale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, per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cambiate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più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precise</w:t>
      </w:r>
    </w:p>
    <w:p w14:paraId="322B4830" w14:textId="77777777" w:rsidR="00775239" w:rsidRPr="00775239" w:rsidRDefault="00775239" w:rsidP="0077523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Taratura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ottimizzata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degli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ammortizzatori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e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regolazioni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fini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della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geometria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delle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sospensioni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per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migliorare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maneggevolezza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e comfort</w:t>
      </w:r>
    </w:p>
    <w:p w14:paraId="417D3347" w14:textId="77777777" w:rsidR="00775239" w:rsidRPr="00775239" w:rsidRDefault="00775239" w:rsidP="0077523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775239">
        <w:rPr>
          <w:rFonts w:ascii="Overpass" w:eastAsia="Times New Roman" w:hAnsi="Overpass" w:cs="Segoe UI"/>
          <w:lang w:val="en-NL" w:eastAsia="nl-NL"/>
        </w:rPr>
        <w:t xml:space="preserve">Due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assetti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selezionabili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: </w:t>
      </w:r>
      <w:r w:rsidRPr="00775239">
        <w:rPr>
          <w:rFonts w:ascii="Overpass" w:eastAsia="Times New Roman" w:hAnsi="Overpass" w:cs="Segoe UI"/>
          <w:b/>
          <w:bCs/>
          <w:lang w:val="en-NL" w:eastAsia="nl-NL"/>
        </w:rPr>
        <w:t>Tour</w:t>
      </w:r>
      <w:r w:rsidRPr="00775239">
        <w:rPr>
          <w:rFonts w:ascii="Overpass" w:eastAsia="Times New Roman" w:hAnsi="Overpass" w:cs="Segoe UI"/>
          <w:lang w:val="en-NL" w:eastAsia="nl-NL"/>
        </w:rPr>
        <w:t xml:space="preserve"> (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uso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quotidiano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) e </w:t>
      </w:r>
      <w:r w:rsidRPr="00775239">
        <w:rPr>
          <w:rFonts w:ascii="Overpass" w:eastAsia="Times New Roman" w:hAnsi="Overpass" w:cs="Segoe UI"/>
          <w:b/>
          <w:bCs/>
          <w:lang w:val="en-NL" w:eastAsia="nl-NL"/>
        </w:rPr>
        <w:t>Sport</w:t>
      </w:r>
      <w:r w:rsidRPr="00775239">
        <w:rPr>
          <w:rFonts w:ascii="Overpass" w:eastAsia="Times New Roman" w:hAnsi="Overpass" w:cs="Segoe UI"/>
          <w:lang w:val="en-NL" w:eastAsia="nl-NL"/>
        </w:rPr>
        <w:t xml:space="preserve"> (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dinamismo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potenziato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>)</w:t>
      </w:r>
    </w:p>
    <w:p w14:paraId="7B24FC76" w14:textId="77777777" w:rsidR="00775239" w:rsidRPr="00775239" w:rsidRDefault="00775239" w:rsidP="0077523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Sterzo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idraulico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ad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alta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precisione</w:t>
      </w:r>
      <w:proofErr w:type="spellEnd"/>
    </w:p>
    <w:p w14:paraId="54F63A9E" w14:textId="77777777" w:rsidR="00775239" w:rsidRPr="00775239" w:rsidRDefault="00775239" w:rsidP="00775239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775239">
        <w:rPr>
          <w:rFonts w:ascii="Overpass" w:eastAsia="Times New Roman" w:hAnsi="Overpass" w:cs="Segoe UI"/>
          <w:lang w:val="en-NL" w:eastAsia="nl-NL"/>
        </w:rPr>
        <w:t xml:space="preserve">La V6 SE è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proposta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di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serie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in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tinta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r w:rsidRPr="00775239">
        <w:rPr>
          <w:rFonts w:ascii="Overpass" w:eastAsia="Times New Roman" w:hAnsi="Overpass" w:cs="Segoe UI"/>
          <w:b/>
          <w:bCs/>
          <w:lang w:val="en-NL" w:eastAsia="nl-NL"/>
        </w:rPr>
        <w:t>Zinc Grey</w:t>
      </w:r>
      <w:r w:rsidRPr="00775239">
        <w:rPr>
          <w:rFonts w:ascii="Overpass" w:eastAsia="Times New Roman" w:hAnsi="Overpass" w:cs="Segoe UI"/>
          <w:lang w:val="en-NL" w:eastAsia="nl-NL"/>
        </w:rPr>
        <w:t xml:space="preserve"> e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si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distingue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per:</w:t>
      </w:r>
    </w:p>
    <w:p w14:paraId="0533B411" w14:textId="77777777" w:rsidR="00775239" w:rsidRPr="00775239" w:rsidRDefault="00775239" w:rsidP="0077523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775239">
        <w:rPr>
          <w:rFonts w:ascii="Overpass" w:eastAsia="Times New Roman" w:hAnsi="Overpass" w:cs="Segoe UI"/>
          <w:lang w:val="en-NL" w:eastAsia="nl-NL"/>
        </w:rPr>
        <w:t xml:space="preserve">Badge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esclusivi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V6 SE</w:t>
      </w:r>
    </w:p>
    <w:p w14:paraId="2B8F9C89" w14:textId="77777777" w:rsidR="00775239" w:rsidRPr="00775239" w:rsidRDefault="00775239" w:rsidP="0077523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775239">
        <w:rPr>
          <w:rFonts w:ascii="Overpass" w:eastAsia="Times New Roman" w:hAnsi="Overpass" w:cs="Segoe UI"/>
          <w:lang w:val="en-NL" w:eastAsia="nl-NL"/>
        </w:rPr>
        <w:t>Extended Black Pack</w:t>
      </w:r>
    </w:p>
    <w:p w14:paraId="3F74FBA0" w14:textId="77777777" w:rsidR="00775239" w:rsidRPr="00775239" w:rsidRDefault="00775239" w:rsidP="0077523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proofErr w:type="spellStart"/>
      <w:r w:rsidRPr="00775239">
        <w:rPr>
          <w:rFonts w:ascii="Overpass" w:eastAsia="Times New Roman" w:hAnsi="Overpass" w:cs="Segoe UI"/>
          <w:lang w:val="en-NL" w:eastAsia="nl-NL"/>
        </w:rPr>
        <w:lastRenderedPageBreak/>
        <w:t>Cerchi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forgiati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da 20”</w:t>
      </w:r>
    </w:p>
    <w:p w14:paraId="05E60A63" w14:textId="77777777" w:rsidR="00775239" w:rsidRPr="00775239" w:rsidRDefault="00775239" w:rsidP="0077523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Pinze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freno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rosse</w:t>
      </w:r>
      <w:proofErr w:type="spellEnd"/>
    </w:p>
    <w:p w14:paraId="65292299" w14:textId="77777777" w:rsidR="00775239" w:rsidRPr="00775239" w:rsidRDefault="00775239" w:rsidP="0077523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Interni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in </w:t>
      </w:r>
      <w:r w:rsidRPr="00775239">
        <w:rPr>
          <w:rFonts w:ascii="Overpass" w:eastAsia="Times New Roman" w:hAnsi="Overpass" w:cs="Segoe UI"/>
          <w:b/>
          <w:bCs/>
          <w:lang w:val="en-NL" w:eastAsia="nl-NL"/>
        </w:rPr>
        <w:t>Alcantara</w:t>
      </w:r>
      <w:r w:rsidRPr="00775239">
        <w:rPr>
          <w:rFonts w:ascii="Overpass" w:eastAsia="Times New Roman" w:hAnsi="Overpass" w:cs="Segoe UI"/>
          <w:lang w:val="en-NL" w:eastAsia="nl-NL"/>
        </w:rPr>
        <w:t xml:space="preserve"> con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pedaliera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sportiva</w:t>
      </w:r>
      <w:proofErr w:type="spellEnd"/>
    </w:p>
    <w:p w14:paraId="76212EFB" w14:textId="0536A51B" w:rsidR="00775239" w:rsidRPr="00775239" w:rsidRDefault="00775239" w:rsidP="00775239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Altamente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personalizzabile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,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offre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</w:t>
      </w:r>
      <w:r w:rsidRPr="00775239">
        <w:rPr>
          <w:rFonts w:ascii="Overpass" w:eastAsia="Times New Roman" w:hAnsi="Overpass" w:cs="Segoe UI"/>
          <w:b/>
          <w:bCs/>
          <w:lang w:val="en-NL" w:eastAsia="nl-NL"/>
        </w:rPr>
        <w:t xml:space="preserve">15 </w:t>
      </w:r>
      <w:proofErr w:type="spellStart"/>
      <w:r w:rsidRPr="00775239">
        <w:rPr>
          <w:rFonts w:ascii="Overpass" w:eastAsia="Times New Roman" w:hAnsi="Overpass" w:cs="Segoe UI"/>
          <w:b/>
          <w:bCs/>
          <w:lang w:val="en-NL" w:eastAsia="nl-NL"/>
        </w:rPr>
        <w:t>colori</w:t>
      </w:r>
      <w:proofErr w:type="spellEnd"/>
      <w:r w:rsidRPr="00775239">
        <w:rPr>
          <w:rFonts w:ascii="Overpass" w:eastAsia="Times New Roman" w:hAnsi="Overpass" w:cs="Segoe UI"/>
          <w:b/>
          <w:bCs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b/>
          <w:bCs/>
          <w:lang w:val="en-NL" w:eastAsia="nl-NL"/>
        </w:rPr>
        <w:t>carrozzeria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, </w:t>
      </w:r>
      <w:r w:rsidRPr="00775239">
        <w:rPr>
          <w:rFonts w:ascii="Overpass" w:eastAsia="Times New Roman" w:hAnsi="Overpass" w:cs="Segoe UI"/>
          <w:b/>
          <w:bCs/>
          <w:lang w:val="en-NL" w:eastAsia="nl-NL"/>
        </w:rPr>
        <w:t xml:space="preserve">7 </w:t>
      </w:r>
      <w:proofErr w:type="spellStart"/>
      <w:r w:rsidRPr="00775239">
        <w:rPr>
          <w:rFonts w:ascii="Overpass" w:eastAsia="Times New Roman" w:hAnsi="Overpass" w:cs="Segoe UI"/>
          <w:b/>
          <w:bCs/>
          <w:lang w:val="en-NL" w:eastAsia="nl-NL"/>
        </w:rPr>
        <w:t>combinazioni</w:t>
      </w:r>
      <w:proofErr w:type="spellEnd"/>
      <w:r w:rsidRPr="00775239">
        <w:rPr>
          <w:rFonts w:ascii="Overpass" w:eastAsia="Times New Roman" w:hAnsi="Overpass" w:cs="Segoe UI"/>
          <w:b/>
          <w:bCs/>
          <w:lang w:val="en-NL" w:eastAsia="nl-NL"/>
        </w:rPr>
        <w:t xml:space="preserve"> interne</w:t>
      </w:r>
      <w:r w:rsidRPr="00775239">
        <w:rPr>
          <w:rFonts w:ascii="Overpass" w:eastAsia="Times New Roman" w:hAnsi="Overpass" w:cs="Segoe UI"/>
          <w:lang w:val="en-NL" w:eastAsia="nl-NL"/>
        </w:rPr>
        <w:t xml:space="preserve">, </w:t>
      </w:r>
      <w:r w:rsidRPr="00775239">
        <w:rPr>
          <w:rFonts w:ascii="Overpass" w:eastAsia="Times New Roman" w:hAnsi="Overpass" w:cs="Segoe UI"/>
          <w:b/>
          <w:bCs/>
          <w:lang w:val="en-NL" w:eastAsia="nl-NL"/>
        </w:rPr>
        <w:t xml:space="preserve">4 </w:t>
      </w:r>
      <w:proofErr w:type="spellStart"/>
      <w:r w:rsidRPr="00775239">
        <w:rPr>
          <w:rFonts w:ascii="Overpass" w:eastAsia="Times New Roman" w:hAnsi="Overpass" w:cs="Segoe UI"/>
          <w:b/>
          <w:bCs/>
          <w:lang w:val="en-NL" w:eastAsia="nl-NL"/>
        </w:rPr>
        <w:t>finiture</w:t>
      </w:r>
      <w:proofErr w:type="spellEnd"/>
      <w:r w:rsidRPr="00775239">
        <w:rPr>
          <w:rFonts w:ascii="Overpass" w:eastAsia="Times New Roman" w:hAnsi="Overpass" w:cs="Segoe UI"/>
          <w:b/>
          <w:bCs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b/>
          <w:bCs/>
          <w:lang w:val="en-NL" w:eastAsia="nl-NL"/>
        </w:rPr>
        <w:t>pinze</w:t>
      </w:r>
      <w:proofErr w:type="spellEnd"/>
      <w:r w:rsidRPr="00775239">
        <w:rPr>
          <w:rFonts w:ascii="Overpass" w:eastAsia="Times New Roman" w:hAnsi="Overpass" w:cs="Segoe UI"/>
          <w:b/>
          <w:bCs/>
          <w:lang w:val="en-NL" w:eastAsia="nl-NL"/>
        </w:rPr>
        <w:t xml:space="preserve"> </w:t>
      </w:r>
      <w:proofErr w:type="spellStart"/>
      <w:r w:rsidRPr="00775239">
        <w:rPr>
          <w:rFonts w:ascii="Overpass" w:eastAsia="Times New Roman" w:hAnsi="Overpass" w:cs="Segoe UI"/>
          <w:b/>
          <w:bCs/>
          <w:lang w:val="en-NL" w:eastAsia="nl-NL"/>
        </w:rPr>
        <w:t>freno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e </w:t>
      </w:r>
      <w:r w:rsidRPr="00775239">
        <w:rPr>
          <w:rFonts w:ascii="Overpass" w:eastAsia="Times New Roman" w:hAnsi="Overpass" w:cs="Segoe UI"/>
          <w:b/>
          <w:bCs/>
          <w:lang w:val="en-NL" w:eastAsia="nl-NL"/>
        </w:rPr>
        <w:t xml:space="preserve">8 design </w:t>
      </w:r>
      <w:proofErr w:type="spellStart"/>
      <w:r w:rsidRPr="00775239">
        <w:rPr>
          <w:rFonts w:ascii="Overpass" w:eastAsia="Times New Roman" w:hAnsi="Overpass" w:cs="Segoe UI"/>
          <w:b/>
          <w:bCs/>
          <w:lang w:val="en-NL" w:eastAsia="nl-NL"/>
        </w:rPr>
        <w:t>cerchi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. Prezzo a </w:t>
      </w:r>
      <w:proofErr w:type="spellStart"/>
      <w:r w:rsidRPr="00775239">
        <w:rPr>
          <w:rFonts w:ascii="Overpass" w:eastAsia="Times New Roman" w:hAnsi="Overpass" w:cs="Segoe UI"/>
          <w:lang w:val="en-NL" w:eastAsia="nl-NL"/>
        </w:rPr>
        <w:t>partire</w:t>
      </w:r>
      <w:proofErr w:type="spellEnd"/>
      <w:r w:rsidRPr="00775239">
        <w:rPr>
          <w:rFonts w:ascii="Overpass" w:eastAsia="Times New Roman" w:hAnsi="Overpass" w:cs="Segoe UI"/>
          <w:lang w:val="en-NL" w:eastAsia="nl-NL"/>
        </w:rPr>
        <w:t xml:space="preserve"> da</w:t>
      </w:r>
      <w:r w:rsidR="00D91B98">
        <w:rPr>
          <w:rFonts w:ascii="Overpass" w:eastAsia="Times New Roman" w:hAnsi="Overpass" w:cs="Segoe UI"/>
          <w:lang w:val="en-NL" w:eastAsia="nl-NL"/>
        </w:rPr>
        <w:t xml:space="preserve"> </w:t>
      </w:r>
      <w:r w:rsidR="00DF5FF7">
        <w:rPr>
          <w:rFonts w:ascii="Overpass" w:eastAsia="Times New Roman" w:hAnsi="Overpass" w:cs="Segoe UI"/>
          <w:lang w:val="en-NL" w:eastAsia="nl-NL"/>
        </w:rPr>
        <w:t>CHF 111'70</w:t>
      </w:r>
      <w:r w:rsidR="0089253E">
        <w:rPr>
          <w:rFonts w:ascii="Overpass" w:eastAsia="Times New Roman" w:hAnsi="Overpass" w:cs="Segoe UI"/>
          <w:lang w:val="en-NL" w:eastAsia="nl-NL"/>
        </w:rPr>
        <w:t>0</w:t>
      </w:r>
      <w:r w:rsidRPr="00775239">
        <w:rPr>
          <w:rFonts w:ascii="Overpass" w:eastAsia="Times New Roman" w:hAnsi="Overpass" w:cs="Segoe UI"/>
          <w:lang w:val="en-NL" w:eastAsia="nl-NL"/>
        </w:rPr>
        <w:t>.</w:t>
      </w:r>
    </w:p>
    <w:p w14:paraId="0C7AEFE8" w14:textId="183F95C5" w:rsidR="009326A3" w:rsidRPr="009326A3" w:rsidRDefault="00EC62AA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b/>
          <w:bCs/>
          <w:sz w:val="24"/>
          <w:szCs w:val="24"/>
          <w:lang w:val="en-NL" w:eastAsia="nl-NL"/>
        </w:rPr>
      </w:pPr>
      <w:r>
        <w:rPr>
          <w:rFonts w:ascii="Overpass" w:eastAsia="Times New Roman" w:hAnsi="Overpass" w:cs="Segoe UI"/>
          <w:b/>
          <w:bCs/>
          <w:sz w:val="24"/>
          <w:szCs w:val="24"/>
          <w:lang w:val="en-NL" w:eastAsia="nl-NL"/>
        </w:rPr>
        <w:t>MIGLIORAMENTI CONTINUI</w:t>
      </w:r>
    </w:p>
    <w:p w14:paraId="63524297" w14:textId="77777777" w:rsidR="009326A3" w:rsidRPr="009326A3" w:rsidRDefault="009326A3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 xml:space="preserve">Con il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lancio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della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V6 SE, Lotus introduce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anche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una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serie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di </w:t>
      </w:r>
      <w:proofErr w:type="spellStart"/>
      <w:r w:rsidRPr="009326A3">
        <w:rPr>
          <w:rFonts w:ascii="Overpass" w:eastAsia="Times New Roman" w:hAnsi="Overpass" w:cs="Segoe UI"/>
          <w:b/>
          <w:bCs/>
          <w:lang w:val="en-NL" w:eastAsia="nl-NL"/>
        </w:rPr>
        <w:t>miglioramenti</w:t>
      </w:r>
      <w:proofErr w:type="spellEnd"/>
      <w:r w:rsidRPr="009326A3">
        <w:rPr>
          <w:rFonts w:ascii="Overpass" w:eastAsia="Times New Roman" w:hAnsi="Overpass" w:cs="Segoe UI"/>
          <w:b/>
          <w:bCs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b/>
          <w:bCs/>
          <w:lang w:val="en-NL" w:eastAsia="nl-NL"/>
        </w:rPr>
        <w:t>tecnici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su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tutta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la gamma Emira:</w:t>
      </w:r>
    </w:p>
    <w:p w14:paraId="65D1743E" w14:textId="77777777" w:rsidR="009326A3" w:rsidRPr="009326A3" w:rsidRDefault="009326A3" w:rsidP="009326A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Ottimizzazione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del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sistema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di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raffreddamento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, con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nuove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linee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di passaggio per il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liquido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che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migliorano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il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flusso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verso il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radiatore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dell’olio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trasmissione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e il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radiatore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principale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,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riducendo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il peso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complessivo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>;</w:t>
      </w:r>
    </w:p>
    <w:p w14:paraId="2F65631D" w14:textId="77777777" w:rsidR="009326A3" w:rsidRPr="009326A3" w:rsidRDefault="009326A3" w:rsidP="009326A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Ricalibrazione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del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climatizzatore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per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una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temperatura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interna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più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stabile con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clima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caldo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>;</w:t>
      </w:r>
    </w:p>
    <w:p w14:paraId="5F981B49" w14:textId="77777777" w:rsidR="009326A3" w:rsidRPr="009326A3" w:rsidRDefault="009326A3" w:rsidP="009326A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Aumento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della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temperatura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di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apertura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del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termostato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motore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da 65°C a 75°C,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migliorando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le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prestazioni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in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condizioni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estreme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>;</w:t>
      </w:r>
    </w:p>
    <w:p w14:paraId="695BB1DC" w14:textId="77777777" w:rsidR="009326A3" w:rsidRPr="009326A3" w:rsidRDefault="009326A3" w:rsidP="009326A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 xml:space="preserve">Nuova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taratura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per la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trasmissione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DCT</w:t>
      </w:r>
      <w:r w:rsidRPr="009326A3">
        <w:rPr>
          <w:rFonts w:ascii="Overpass" w:eastAsia="Times New Roman" w:hAnsi="Overpass" w:cs="Segoe UI"/>
          <w:lang w:val="en-NL" w:eastAsia="nl-NL"/>
        </w:rPr>
        <w:t xml:space="preserve">, con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cambiate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più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rapide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e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fluide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,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migliorando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l’interazione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con il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guidatore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>.</w:t>
      </w:r>
    </w:p>
    <w:p w14:paraId="7DC325CD" w14:textId="77777777" w:rsidR="009326A3" w:rsidRPr="009326A3" w:rsidRDefault="009326A3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 xml:space="preserve">Sul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fronte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sicurezza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, Emira è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dotata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di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serie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di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sistemi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avanzati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di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assistenza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alla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guida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(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ADAS</w:t>
      </w:r>
      <w:r w:rsidRPr="009326A3">
        <w:rPr>
          <w:rFonts w:ascii="Overpass" w:eastAsia="Times New Roman" w:hAnsi="Overpass" w:cs="Segoe UI"/>
          <w:lang w:val="en-NL" w:eastAsia="nl-NL"/>
        </w:rPr>
        <w:t xml:space="preserve">),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tra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cui:</w:t>
      </w:r>
    </w:p>
    <w:p w14:paraId="428E245B" w14:textId="77777777" w:rsidR="009326A3" w:rsidRPr="009326A3" w:rsidRDefault="009326A3" w:rsidP="009326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Frenata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automatica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d’emergenza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(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AEB</w:t>
      </w:r>
      <w:r w:rsidRPr="009326A3">
        <w:rPr>
          <w:rFonts w:ascii="Overpass" w:eastAsia="Times New Roman" w:hAnsi="Overpass" w:cs="Segoe UI"/>
          <w:lang w:val="en-NL" w:eastAsia="nl-NL"/>
        </w:rPr>
        <w:t>),</w:t>
      </w:r>
    </w:p>
    <w:p w14:paraId="62158CB3" w14:textId="77777777" w:rsidR="009326A3" w:rsidRPr="009326A3" w:rsidRDefault="009326A3" w:rsidP="009326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Avviso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di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superamento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corsia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>,</w:t>
      </w:r>
    </w:p>
    <w:p w14:paraId="6FC3A077" w14:textId="77777777" w:rsidR="009326A3" w:rsidRPr="009326A3" w:rsidRDefault="009326A3" w:rsidP="009326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Rilevamento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angolo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cieco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>,</w:t>
      </w:r>
    </w:p>
    <w:p w14:paraId="3EEFF595" w14:textId="77777777" w:rsidR="009326A3" w:rsidRPr="009326A3" w:rsidRDefault="009326A3" w:rsidP="009326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Riconoscimento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segnali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stradali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(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TSR</w:t>
      </w:r>
      <w:r w:rsidRPr="009326A3">
        <w:rPr>
          <w:rFonts w:ascii="Overpass" w:eastAsia="Times New Roman" w:hAnsi="Overpass" w:cs="Segoe UI"/>
          <w:lang w:val="en-NL" w:eastAsia="nl-NL"/>
        </w:rPr>
        <w:t>),</w:t>
      </w:r>
    </w:p>
    <w:p w14:paraId="16AD34D1" w14:textId="77777777" w:rsidR="009326A3" w:rsidRPr="009326A3" w:rsidRDefault="009326A3" w:rsidP="009326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Rilevamento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stanchezza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>.</w:t>
      </w:r>
    </w:p>
    <w:p w14:paraId="0DCFE7AE" w14:textId="77777777" w:rsidR="009326A3" w:rsidRPr="009326A3" w:rsidRDefault="009326A3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 xml:space="preserve">In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opzione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, il </w:t>
      </w:r>
      <w:proofErr w:type="spellStart"/>
      <w:r w:rsidRPr="009326A3">
        <w:rPr>
          <w:rFonts w:ascii="Overpass" w:eastAsia="Times New Roman" w:hAnsi="Overpass" w:cs="Segoe UI"/>
          <w:b/>
          <w:bCs/>
          <w:lang w:val="en-NL" w:eastAsia="nl-NL"/>
        </w:rPr>
        <w:t>pacchetto</w:t>
      </w:r>
      <w:proofErr w:type="spellEnd"/>
      <w:r w:rsidRPr="009326A3">
        <w:rPr>
          <w:rFonts w:ascii="Overpass" w:eastAsia="Times New Roman" w:hAnsi="Overpass" w:cs="Segoe UI"/>
          <w:b/>
          <w:bCs/>
          <w:lang w:val="en-NL" w:eastAsia="nl-NL"/>
        </w:rPr>
        <w:t xml:space="preserve"> Extended Co-Driver</w:t>
      </w:r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aggiunge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>:</w:t>
      </w:r>
    </w:p>
    <w:p w14:paraId="7BF7C910" w14:textId="77777777" w:rsidR="009326A3" w:rsidRPr="009326A3" w:rsidRDefault="009326A3" w:rsidP="009326A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 xml:space="preserve">Cruise control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adattivo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(solo con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cambio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automatico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>),</w:t>
      </w:r>
    </w:p>
    <w:p w14:paraId="6BE95642" w14:textId="77777777" w:rsidR="009326A3" w:rsidRPr="009326A3" w:rsidRDefault="009326A3" w:rsidP="009326A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Rilevamento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traffico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posteriore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>,</w:t>
      </w:r>
    </w:p>
    <w:p w14:paraId="719F0E18" w14:textId="77777777" w:rsidR="009326A3" w:rsidRPr="009326A3" w:rsidRDefault="009326A3" w:rsidP="009326A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Avviso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apertura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porte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>,</w:t>
      </w:r>
    </w:p>
    <w:p w14:paraId="7DECB31D" w14:textId="77777777" w:rsidR="009326A3" w:rsidRPr="009326A3" w:rsidRDefault="009326A3" w:rsidP="009326A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Assistente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abbaglianti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automatici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>.</w:t>
      </w:r>
    </w:p>
    <w:p w14:paraId="2F4C29FF" w14:textId="2B550C4B" w:rsidR="009326A3" w:rsidRPr="009326A3" w:rsidRDefault="009326A3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 xml:space="preserve">Un menu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intuitivo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consente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al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guidatore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di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personalizzare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il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livello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di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assistenza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desiderato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>.</w:t>
      </w:r>
    </w:p>
    <w:p w14:paraId="17F3DB67" w14:textId="027466B7" w:rsidR="009326A3" w:rsidRPr="009326A3" w:rsidRDefault="00DF2315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b/>
          <w:bCs/>
          <w:sz w:val="24"/>
          <w:szCs w:val="24"/>
          <w:lang w:val="en-NL" w:eastAsia="nl-NL"/>
        </w:rPr>
      </w:pPr>
      <w:r w:rsidRPr="009326A3">
        <w:rPr>
          <w:rFonts w:ascii="Overpass" w:eastAsia="Times New Roman" w:hAnsi="Overpass" w:cs="Segoe UI"/>
          <w:b/>
          <w:bCs/>
          <w:sz w:val="24"/>
          <w:szCs w:val="24"/>
          <w:lang w:val="en-NL" w:eastAsia="nl-NL"/>
        </w:rPr>
        <w:t>EMIRA TURBO</w:t>
      </w:r>
    </w:p>
    <w:p w14:paraId="0134C800" w14:textId="77777777" w:rsidR="009326A3" w:rsidRPr="009326A3" w:rsidRDefault="009326A3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L’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Emira</w:t>
      </w:r>
      <w:proofErr w:type="spellEnd"/>
      <w:r w:rsidRPr="009326A3">
        <w:rPr>
          <w:rFonts w:ascii="Overpass" w:eastAsia="Times New Roman" w:hAnsi="Overpass" w:cs="Segoe UI"/>
          <w:b/>
          <w:bCs/>
          <w:lang w:val="en-NL" w:eastAsia="nl-NL"/>
        </w:rPr>
        <w:t xml:space="preserve"> Turbo</w:t>
      </w:r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rappresenta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l’ingresso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nella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gamma Emira,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pensata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per un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uso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quotidiano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senza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rinunciare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al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tipico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piacere di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guida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Lotus. Monta un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motore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 xml:space="preserve">4 </w:t>
      </w:r>
      <w:proofErr w:type="spellStart"/>
      <w:r w:rsidRPr="009326A3">
        <w:rPr>
          <w:rFonts w:ascii="Overpass" w:eastAsia="Times New Roman" w:hAnsi="Overpass" w:cs="Segoe UI"/>
          <w:b/>
          <w:bCs/>
          <w:lang w:val="en-NL" w:eastAsia="nl-NL"/>
        </w:rPr>
        <w:t>cilindri</w:t>
      </w:r>
      <w:proofErr w:type="spellEnd"/>
      <w:r w:rsidRPr="009326A3">
        <w:rPr>
          <w:rFonts w:ascii="Overpass" w:eastAsia="Times New Roman" w:hAnsi="Overpass" w:cs="Segoe UI"/>
          <w:b/>
          <w:bCs/>
          <w:lang w:val="en-NL" w:eastAsia="nl-NL"/>
        </w:rPr>
        <w:t xml:space="preserve"> turbo twin-scroll</w:t>
      </w:r>
      <w:r w:rsidRPr="009326A3">
        <w:rPr>
          <w:rFonts w:ascii="Overpass" w:eastAsia="Times New Roman" w:hAnsi="Overpass" w:cs="Segoe UI"/>
          <w:lang w:val="en-NL" w:eastAsia="nl-NL"/>
        </w:rPr>
        <w:t xml:space="preserve"> con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cambio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 xml:space="preserve">DCT a 8 </w:t>
      </w:r>
      <w:proofErr w:type="spellStart"/>
      <w:r w:rsidRPr="009326A3">
        <w:rPr>
          <w:rFonts w:ascii="Overpass" w:eastAsia="Times New Roman" w:hAnsi="Overpass" w:cs="Segoe UI"/>
          <w:b/>
          <w:bCs/>
          <w:lang w:val="en-NL" w:eastAsia="nl-NL"/>
        </w:rPr>
        <w:t>rapporti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,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entrambi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forniti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dal partner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tecnologico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AMG</w:t>
      </w:r>
      <w:r w:rsidRPr="009326A3">
        <w:rPr>
          <w:rFonts w:ascii="Overpass" w:eastAsia="Times New Roman" w:hAnsi="Overpass" w:cs="Segoe UI"/>
          <w:lang w:val="en-NL" w:eastAsia="nl-NL"/>
        </w:rPr>
        <w:t xml:space="preserve">.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Scatta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da 0 a 100 km/h in 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4,4 secondi</w:t>
      </w:r>
      <w:r w:rsidRPr="009326A3">
        <w:rPr>
          <w:rFonts w:ascii="Overpass" w:eastAsia="Times New Roman" w:hAnsi="Overpass" w:cs="Segoe UI"/>
          <w:lang w:val="en-NL" w:eastAsia="nl-NL"/>
        </w:rPr>
        <w:t>.</w:t>
      </w:r>
    </w:p>
    <w:p w14:paraId="60E969B6" w14:textId="77777777" w:rsidR="009326A3" w:rsidRPr="009326A3" w:rsidRDefault="009326A3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 xml:space="preserve">Dispone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delle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modalità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Tour</w:t>
      </w:r>
      <w:r w:rsidRPr="009326A3">
        <w:rPr>
          <w:rFonts w:ascii="Overpass" w:eastAsia="Times New Roman" w:hAnsi="Overpass" w:cs="Segoe UI"/>
          <w:lang w:val="en-NL" w:eastAsia="nl-NL"/>
        </w:rPr>
        <w:t xml:space="preserve"> e 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Sport</w:t>
      </w:r>
      <w:r w:rsidRPr="009326A3">
        <w:rPr>
          <w:rFonts w:ascii="Overpass" w:eastAsia="Times New Roman" w:hAnsi="Overpass" w:cs="Segoe UI"/>
          <w:lang w:val="en-NL" w:eastAsia="nl-NL"/>
        </w:rPr>
        <w:t xml:space="preserve">,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sospensioni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a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doppi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bracci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trasversali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, uno spoiler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posteriore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integrato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e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sterzo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elettro-idraulico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ad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alte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prestazioni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>.</w:t>
      </w:r>
    </w:p>
    <w:p w14:paraId="7589506B" w14:textId="77777777" w:rsidR="009326A3" w:rsidRPr="009326A3" w:rsidRDefault="009326A3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 xml:space="preserve">Di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serie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include:</w:t>
      </w:r>
    </w:p>
    <w:p w14:paraId="2FDF145B" w14:textId="77777777" w:rsidR="009326A3" w:rsidRPr="009326A3" w:rsidRDefault="009326A3" w:rsidP="009326A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Frenata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automatica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d’emergenza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>,</w:t>
      </w:r>
    </w:p>
    <w:p w14:paraId="1C1CA7B9" w14:textId="77777777" w:rsidR="009326A3" w:rsidRPr="009326A3" w:rsidRDefault="009326A3" w:rsidP="009326A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Riconoscimento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segnali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stradali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>,</w:t>
      </w:r>
    </w:p>
    <w:p w14:paraId="125B34AF" w14:textId="77777777" w:rsidR="009326A3" w:rsidRPr="009326A3" w:rsidRDefault="009326A3" w:rsidP="009326A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Rilevamento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angolo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cieco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>,</w:t>
      </w:r>
    </w:p>
    <w:p w14:paraId="5000D432" w14:textId="77777777" w:rsidR="009326A3" w:rsidRPr="009326A3" w:rsidRDefault="009326A3" w:rsidP="009326A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proofErr w:type="spellStart"/>
      <w:r w:rsidRPr="009326A3">
        <w:rPr>
          <w:rFonts w:ascii="Overpass" w:eastAsia="Times New Roman" w:hAnsi="Overpass" w:cs="Segoe UI"/>
          <w:lang w:val="en-NL" w:eastAsia="nl-NL"/>
        </w:rPr>
        <w:lastRenderedPageBreak/>
        <w:t>Rilevamento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stanchezza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>.</w:t>
      </w:r>
    </w:p>
    <w:p w14:paraId="4AD96BF6" w14:textId="77777777" w:rsidR="009326A3" w:rsidRPr="009326A3" w:rsidRDefault="009326A3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>Per il comfort:</w:t>
      </w:r>
    </w:p>
    <w:p w14:paraId="120FA87E" w14:textId="77777777" w:rsidR="009326A3" w:rsidRPr="009326A3" w:rsidRDefault="009326A3" w:rsidP="009326A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Sedili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regolabili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elettricamente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in 12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posizioni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con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memoria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>,</w:t>
      </w:r>
    </w:p>
    <w:p w14:paraId="7DBFA15E" w14:textId="77777777" w:rsidR="009326A3" w:rsidRPr="009326A3" w:rsidRDefault="009326A3" w:rsidP="009326A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>Sistema audio da 190W,</w:t>
      </w:r>
    </w:p>
    <w:p w14:paraId="3B9E8ACF" w14:textId="77777777" w:rsidR="009326A3" w:rsidRPr="009326A3" w:rsidRDefault="009326A3" w:rsidP="009326A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Connettività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wireless con Apple CarPlay e Android Auto.</w:t>
      </w:r>
    </w:p>
    <w:p w14:paraId="4C40042F" w14:textId="77777777" w:rsidR="009326A3" w:rsidRPr="009326A3" w:rsidRDefault="009326A3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9326A3">
        <w:rPr>
          <w:rFonts w:ascii="Overpass" w:eastAsia="Times New Roman" w:hAnsi="Overpass" w:cs="Segoe UI"/>
          <w:lang w:val="en-NL" w:eastAsia="nl-NL"/>
        </w:rPr>
        <w:t xml:space="preserve">Tra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gli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optional: 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Convenience Pack</w:t>
      </w:r>
      <w:r w:rsidRPr="009326A3">
        <w:rPr>
          <w:rFonts w:ascii="Overpass" w:eastAsia="Times New Roman" w:hAnsi="Overpass" w:cs="Segoe UI"/>
          <w:lang w:val="en-NL" w:eastAsia="nl-NL"/>
        </w:rPr>
        <w:t xml:space="preserve">, 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Extended Co-Driver Pack</w:t>
      </w:r>
      <w:r w:rsidRPr="009326A3">
        <w:rPr>
          <w:rFonts w:ascii="Overpass" w:eastAsia="Times New Roman" w:hAnsi="Overpass" w:cs="Segoe UI"/>
          <w:lang w:val="en-NL" w:eastAsia="nl-NL"/>
        </w:rPr>
        <w:t xml:space="preserve"> e 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Extended Lower Black Pack</w:t>
      </w:r>
      <w:r w:rsidRPr="009326A3">
        <w:rPr>
          <w:rFonts w:ascii="Overpass" w:eastAsia="Times New Roman" w:hAnsi="Overpass" w:cs="Segoe UI"/>
          <w:lang w:val="en-NL" w:eastAsia="nl-NL"/>
        </w:rPr>
        <w:t>.</w:t>
      </w:r>
    </w:p>
    <w:p w14:paraId="04DD1F23" w14:textId="05C91C70" w:rsidR="009326A3" w:rsidRPr="009326A3" w:rsidRDefault="009326A3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Esteticamente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,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si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distingue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per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badge </w:t>
      </w:r>
      <w:r w:rsidRPr="009326A3">
        <w:rPr>
          <w:rFonts w:ascii="Overpass" w:eastAsia="Times New Roman" w:hAnsi="Overpass" w:cs="Segoe UI"/>
          <w:b/>
          <w:bCs/>
          <w:lang w:val="en-NL" w:eastAsia="nl-NL"/>
        </w:rPr>
        <w:t>Turbo</w:t>
      </w:r>
      <w:r w:rsidRPr="009326A3">
        <w:rPr>
          <w:rFonts w:ascii="Overpass" w:eastAsia="Times New Roman" w:hAnsi="Overpass" w:cs="Segoe UI"/>
          <w:lang w:val="en-NL" w:eastAsia="nl-NL"/>
        </w:rPr>
        <w:t xml:space="preserve">,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loghi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Lotus giallo-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neri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e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dettagli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in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argento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satinato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.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Prezzi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a </w:t>
      </w:r>
      <w:proofErr w:type="spellStart"/>
      <w:r w:rsidRPr="009326A3">
        <w:rPr>
          <w:rFonts w:ascii="Overpass" w:eastAsia="Times New Roman" w:hAnsi="Overpass" w:cs="Segoe UI"/>
          <w:lang w:val="en-NL" w:eastAsia="nl-NL"/>
        </w:rPr>
        <w:t>partire</w:t>
      </w:r>
      <w:proofErr w:type="spellEnd"/>
      <w:r w:rsidRPr="009326A3">
        <w:rPr>
          <w:rFonts w:ascii="Overpass" w:eastAsia="Times New Roman" w:hAnsi="Overpass" w:cs="Segoe UI"/>
          <w:lang w:val="en-NL" w:eastAsia="nl-NL"/>
        </w:rPr>
        <w:t xml:space="preserve"> da</w:t>
      </w:r>
      <w:r w:rsidR="00DF5FF7">
        <w:rPr>
          <w:rFonts w:ascii="Overpass" w:eastAsia="Times New Roman" w:hAnsi="Overpass" w:cs="Segoe UI"/>
          <w:lang w:val="en-NL" w:eastAsia="nl-NL"/>
        </w:rPr>
        <w:t xml:space="preserve"> CHF 92'700</w:t>
      </w:r>
      <w:r w:rsidRPr="009326A3">
        <w:rPr>
          <w:rFonts w:ascii="Overpass" w:eastAsia="Times New Roman" w:hAnsi="Overpass" w:cs="Segoe UI"/>
          <w:lang w:val="en-NL" w:eastAsia="nl-NL"/>
        </w:rPr>
        <w:t>.</w:t>
      </w:r>
    </w:p>
    <w:p w14:paraId="32003950" w14:textId="6694C4B5" w:rsidR="009326A3" w:rsidRPr="009326A3" w:rsidRDefault="00DF2315" w:rsidP="009326A3">
      <w:pPr>
        <w:spacing w:before="100" w:beforeAutospacing="1" w:after="100" w:afterAutospacing="1" w:line="240" w:lineRule="auto"/>
        <w:rPr>
          <w:rFonts w:ascii="Overpass" w:eastAsia="Times New Roman" w:hAnsi="Overpass" w:cs="Segoe UI"/>
          <w:b/>
          <w:bCs/>
          <w:sz w:val="24"/>
          <w:szCs w:val="24"/>
          <w:lang w:val="en-NL" w:eastAsia="nl-NL"/>
        </w:rPr>
      </w:pPr>
      <w:r w:rsidRPr="009326A3">
        <w:rPr>
          <w:rFonts w:ascii="Overpass" w:eastAsia="Times New Roman" w:hAnsi="Overpass" w:cs="Segoe UI"/>
          <w:b/>
          <w:bCs/>
          <w:sz w:val="24"/>
          <w:szCs w:val="24"/>
          <w:lang w:val="en-NL" w:eastAsia="nl-NL"/>
        </w:rPr>
        <w:t>RACING LINE</w:t>
      </w:r>
    </w:p>
    <w:p w14:paraId="67501B73" w14:textId="77777777" w:rsidR="003D36DC" w:rsidRPr="003D36DC" w:rsidRDefault="003D36DC" w:rsidP="003D36DC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3D36DC">
        <w:rPr>
          <w:rFonts w:ascii="Overpass" w:eastAsia="Times New Roman" w:hAnsi="Overpass" w:cs="Segoe UI"/>
          <w:lang w:val="en-NL" w:eastAsia="nl-NL"/>
        </w:rPr>
        <w:t xml:space="preserve">Lotus introduce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l’allestimento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</w:t>
      </w:r>
      <w:r w:rsidRPr="003D36DC">
        <w:rPr>
          <w:rFonts w:ascii="Overpass" w:eastAsia="Times New Roman" w:hAnsi="Overpass" w:cs="Segoe UI"/>
          <w:b/>
          <w:bCs/>
          <w:lang w:val="en-NL" w:eastAsia="nl-NL"/>
        </w:rPr>
        <w:t>Racing Line</w:t>
      </w:r>
      <w:r w:rsidRPr="003D36DC">
        <w:rPr>
          <w:rFonts w:ascii="Overpass" w:eastAsia="Times New Roman" w:hAnsi="Overpass" w:cs="Segoe UI"/>
          <w:lang w:val="en-NL" w:eastAsia="nl-NL"/>
        </w:rPr>
        <w:t xml:space="preserve">,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pensato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per chi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desidera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un look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ancora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più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dinamico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e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distintivo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.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Disponibile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sulle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versioni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</w:t>
      </w:r>
      <w:r w:rsidRPr="003D36DC">
        <w:rPr>
          <w:rFonts w:ascii="Overpass" w:eastAsia="Times New Roman" w:hAnsi="Overpass" w:cs="Segoe UI"/>
          <w:b/>
          <w:bCs/>
          <w:lang w:val="en-NL" w:eastAsia="nl-NL"/>
        </w:rPr>
        <w:t>Turbo SE</w:t>
      </w:r>
      <w:r w:rsidRPr="003D36DC">
        <w:rPr>
          <w:rFonts w:ascii="Overpass" w:eastAsia="Times New Roman" w:hAnsi="Overpass" w:cs="Segoe UI"/>
          <w:lang w:val="en-NL" w:eastAsia="nl-NL"/>
        </w:rPr>
        <w:t xml:space="preserve"> e </w:t>
      </w:r>
      <w:r w:rsidRPr="003D36DC">
        <w:rPr>
          <w:rFonts w:ascii="Overpass" w:eastAsia="Times New Roman" w:hAnsi="Overpass" w:cs="Segoe UI"/>
          <w:b/>
          <w:bCs/>
          <w:lang w:val="en-NL" w:eastAsia="nl-NL"/>
        </w:rPr>
        <w:t>V6 SE</w:t>
      </w:r>
      <w:r w:rsidRPr="003D36DC">
        <w:rPr>
          <w:rFonts w:ascii="Overpass" w:eastAsia="Times New Roman" w:hAnsi="Overpass" w:cs="Segoe UI"/>
          <w:lang w:val="en-NL" w:eastAsia="nl-NL"/>
        </w:rPr>
        <w:t xml:space="preserve">, il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pacchetto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comprende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>:</w:t>
      </w:r>
    </w:p>
    <w:p w14:paraId="0739EE70" w14:textId="77777777" w:rsidR="003D36DC" w:rsidRPr="003D36DC" w:rsidRDefault="003D36DC" w:rsidP="003D36D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una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linea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</w:t>
      </w:r>
      <w:r w:rsidRPr="003D36DC">
        <w:rPr>
          <w:rFonts w:ascii="Overpass" w:eastAsia="Times New Roman" w:hAnsi="Overpass" w:cs="Segoe UI"/>
          <w:b/>
          <w:bCs/>
          <w:lang w:val="en-NL" w:eastAsia="nl-NL"/>
        </w:rPr>
        <w:t>pinstripe</w:t>
      </w:r>
      <w:r w:rsidRPr="003D36DC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inferiore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in </w:t>
      </w:r>
      <w:r w:rsidRPr="003D36DC">
        <w:rPr>
          <w:rFonts w:ascii="Overpass" w:eastAsia="Times New Roman" w:hAnsi="Overpass" w:cs="Segoe UI"/>
          <w:b/>
          <w:bCs/>
          <w:lang w:val="en-NL" w:eastAsia="nl-NL"/>
        </w:rPr>
        <w:t>giallo</w:t>
      </w:r>
      <w:r w:rsidRPr="003D36DC">
        <w:rPr>
          <w:rFonts w:ascii="Overpass" w:eastAsia="Times New Roman" w:hAnsi="Overpass" w:cs="Segoe UI"/>
          <w:lang w:val="en-NL" w:eastAsia="nl-NL"/>
        </w:rPr>
        <w:t xml:space="preserve">, </w:t>
      </w:r>
      <w:r w:rsidRPr="003D36DC">
        <w:rPr>
          <w:rFonts w:ascii="Overpass" w:eastAsia="Times New Roman" w:hAnsi="Overpass" w:cs="Segoe UI"/>
          <w:b/>
          <w:bCs/>
          <w:lang w:val="en-NL" w:eastAsia="nl-NL"/>
        </w:rPr>
        <w:t>rosso</w:t>
      </w:r>
      <w:r w:rsidRPr="003D36DC">
        <w:rPr>
          <w:rFonts w:ascii="Overpass" w:eastAsia="Times New Roman" w:hAnsi="Overpass" w:cs="Segoe UI"/>
          <w:lang w:val="en-NL" w:eastAsia="nl-NL"/>
        </w:rPr>
        <w:t xml:space="preserve"> o </w:t>
      </w:r>
      <w:proofErr w:type="spellStart"/>
      <w:r w:rsidRPr="003D36DC">
        <w:rPr>
          <w:rFonts w:ascii="Overpass" w:eastAsia="Times New Roman" w:hAnsi="Overpass" w:cs="Segoe UI"/>
          <w:b/>
          <w:bCs/>
          <w:lang w:val="en-NL" w:eastAsia="nl-NL"/>
        </w:rPr>
        <w:t>argento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,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abbinata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al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colore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delle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pinze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freno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>;</w:t>
      </w:r>
    </w:p>
    <w:p w14:paraId="547CE221" w14:textId="77777777" w:rsidR="003D36DC" w:rsidRPr="003D36DC" w:rsidRDefault="003D36DC" w:rsidP="003D36D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r w:rsidRPr="003D36DC">
        <w:rPr>
          <w:rFonts w:ascii="Overpass" w:eastAsia="Times New Roman" w:hAnsi="Overpass" w:cs="Segoe UI"/>
          <w:b/>
          <w:bCs/>
          <w:lang w:val="en-NL" w:eastAsia="nl-NL"/>
        </w:rPr>
        <w:t xml:space="preserve">calotte </w:t>
      </w:r>
      <w:proofErr w:type="spellStart"/>
      <w:r w:rsidRPr="003D36DC">
        <w:rPr>
          <w:rFonts w:ascii="Overpass" w:eastAsia="Times New Roman" w:hAnsi="Overpass" w:cs="Segoe UI"/>
          <w:b/>
          <w:bCs/>
          <w:lang w:val="en-NL" w:eastAsia="nl-NL"/>
        </w:rPr>
        <w:t>degli</w:t>
      </w:r>
      <w:proofErr w:type="spellEnd"/>
      <w:r w:rsidRPr="003D36DC">
        <w:rPr>
          <w:rFonts w:ascii="Overpass" w:eastAsia="Times New Roman" w:hAnsi="Overpass" w:cs="Segoe UI"/>
          <w:b/>
          <w:bCs/>
          <w:lang w:val="en-NL" w:eastAsia="nl-NL"/>
        </w:rPr>
        <w:t xml:space="preserve"> </w:t>
      </w:r>
      <w:proofErr w:type="spellStart"/>
      <w:r w:rsidRPr="003D36DC">
        <w:rPr>
          <w:rFonts w:ascii="Overpass" w:eastAsia="Times New Roman" w:hAnsi="Overpass" w:cs="Segoe UI"/>
          <w:b/>
          <w:bCs/>
          <w:lang w:val="en-NL" w:eastAsia="nl-NL"/>
        </w:rPr>
        <w:t>specchietti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coordinate con il pinstripe;</w:t>
      </w:r>
    </w:p>
    <w:p w14:paraId="55FBE29B" w14:textId="77777777" w:rsidR="003D36DC" w:rsidRPr="003D36DC" w:rsidRDefault="003D36DC" w:rsidP="003D36D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proofErr w:type="spellStart"/>
      <w:r w:rsidRPr="003D36DC">
        <w:rPr>
          <w:rFonts w:ascii="Overpass" w:eastAsia="Times New Roman" w:hAnsi="Overpass" w:cs="Segoe UI"/>
          <w:b/>
          <w:bCs/>
          <w:lang w:val="en-NL" w:eastAsia="nl-NL"/>
        </w:rPr>
        <w:t>cerchi</w:t>
      </w:r>
      <w:proofErr w:type="spellEnd"/>
      <w:r w:rsidRPr="003D36DC">
        <w:rPr>
          <w:rFonts w:ascii="Overpass" w:eastAsia="Times New Roman" w:hAnsi="Overpass" w:cs="Segoe UI"/>
          <w:b/>
          <w:bCs/>
          <w:lang w:val="en-NL" w:eastAsia="nl-NL"/>
        </w:rPr>
        <w:t xml:space="preserve"> </w:t>
      </w:r>
      <w:proofErr w:type="spellStart"/>
      <w:r w:rsidRPr="003D36DC">
        <w:rPr>
          <w:rFonts w:ascii="Overpass" w:eastAsia="Times New Roman" w:hAnsi="Overpass" w:cs="Segoe UI"/>
          <w:b/>
          <w:bCs/>
          <w:lang w:val="en-NL" w:eastAsia="nl-NL"/>
        </w:rPr>
        <w:t>neri</w:t>
      </w:r>
      <w:proofErr w:type="spellEnd"/>
      <w:r w:rsidRPr="003D36DC">
        <w:rPr>
          <w:rFonts w:ascii="Overpass" w:eastAsia="Times New Roman" w:hAnsi="Overpass" w:cs="Segoe UI"/>
          <w:b/>
          <w:bCs/>
          <w:lang w:val="en-NL" w:eastAsia="nl-NL"/>
        </w:rPr>
        <w:t xml:space="preserve"> </w:t>
      </w:r>
      <w:proofErr w:type="spellStart"/>
      <w:r w:rsidRPr="003D36DC">
        <w:rPr>
          <w:rFonts w:ascii="Overpass" w:eastAsia="Times New Roman" w:hAnsi="Overpass" w:cs="Segoe UI"/>
          <w:b/>
          <w:bCs/>
          <w:lang w:val="en-NL" w:eastAsia="nl-NL"/>
        </w:rPr>
        <w:t>lucidi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, badge </w:t>
      </w:r>
      <w:r w:rsidRPr="003D36DC">
        <w:rPr>
          <w:rFonts w:ascii="Overpass" w:eastAsia="Times New Roman" w:hAnsi="Overpass" w:cs="Segoe UI"/>
          <w:b/>
          <w:bCs/>
          <w:lang w:val="en-NL" w:eastAsia="nl-NL"/>
        </w:rPr>
        <w:t>Racing Line</w:t>
      </w:r>
      <w:r w:rsidRPr="003D36DC">
        <w:rPr>
          <w:rFonts w:ascii="Overpass" w:eastAsia="Times New Roman" w:hAnsi="Overpass" w:cs="Segoe UI"/>
          <w:lang w:val="en-NL" w:eastAsia="nl-NL"/>
        </w:rPr>
        <w:t xml:space="preserve"> e logo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esterno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in </w:t>
      </w:r>
      <w:proofErr w:type="spellStart"/>
      <w:r w:rsidRPr="003D36DC">
        <w:rPr>
          <w:rFonts w:ascii="Overpass" w:eastAsia="Times New Roman" w:hAnsi="Overpass" w:cs="Segoe UI"/>
          <w:b/>
          <w:bCs/>
          <w:lang w:val="en-NL" w:eastAsia="nl-NL"/>
        </w:rPr>
        <w:t>nero</w:t>
      </w:r>
      <w:proofErr w:type="spellEnd"/>
      <w:r w:rsidRPr="003D36DC">
        <w:rPr>
          <w:rFonts w:ascii="Overpass" w:eastAsia="Times New Roman" w:hAnsi="Overpass" w:cs="Segoe UI"/>
          <w:b/>
          <w:bCs/>
          <w:lang w:val="en-NL" w:eastAsia="nl-NL"/>
        </w:rPr>
        <w:t xml:space="preserve"> e </w:t>
      </w:r>
      <w:proofErr w:type="spellStart"/>
      <w:r w:rsidRPr="003D36DC">
        <w:rPr>
          <w:rFonts w:ascii="Overpass" w:eastAsia="Times New Roman" w:hAnsi="Overpass" w:cs="Segoe UI"/>
          <w:b/>
          <w:bCs/>
          <w:lang w:val="en-NL" w:eastAsia="nl-NL"/>
        </w:rPr>
        <w:t>argento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>;</w:t>
      </w:r>
    </w:p>
    <w:p w14:paraId="3B312D40" w14:textId="77777777" w:rsidR="003D36DC" w:rsidRPr="003D36DC" w:rsidRDefault="003D36DC" w:rsidP="003D36D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all’interno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, un </w:t>
      </w:r>
      <w:r w:rsidRPr="003D36DC">
        <w:rPr>
          <w:rFonts w:ascii="Overpass" w:eastAsia="Times New Roman" w:hAnsi="Overpass" w:cs="Segoe UI"/>
          <w:b/>
          <w:bCs/>
          <w:lang w:val="en-NL" w:eastAsia="nl-NL"/>
        </w:rPr>
        <w:t xml:space="preserve">badge </w:t>
      </w:r>
      <w:proofErr w:type="spellStart"/>
      <w:r w:rsidRPr="003D36DC">
        <w:rPr>
          <w:rFonts w:ascii="Overpass" w:eastAsia="Times New Roman" w:hAnsi="Overpass" w:cs="Segoe UI"/>
          <w:b/>
          <w:bCs/>
          <w:lang w:val="en-NL" w:eastAsia="nl-NL"/>
        </w:rPr>
        <w:t>esclusivo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e </w:t>
      </w:r>
      <w:proofErr w:type="spellStart"/>
      <w:r w:rsidRPr="003D36DC">
        <w:rPr>
          <w:rFonts w:ascii="Overpass" w:eastAsia="Times New Roman" w:hAnsi="Overpass" w:cs="Segoe UI"/>
          <w:b/>
          <w:bCs/>
          <w:lang w:val="en-NL" w:eastAsia="nl-NL"/>
        </w:rPr>
        <w:t>cuciture</w:t>
      </w:r>
      <w:proofErr w:type="spellEnd"/>
      <w:r w:rsidRPr="003D36DC">
        <w:rPr>
          <w:rFonts w:ascii="Overpass" w:eastAsia="Times New Roman" w:hAnsi="Overpass" w:cs="Segoe UI"/>
          <w:b/>
          <w:bCs/>
          <w:lang w:val="en-NL" w:eastAsia="nl-NL"/>
        </w:rPr>
        <w:t xml:space="preserve"> in </w:t>
      </w:r>
      <w:proofErr w:type="spellStart"/>
      <w:r w:rsidRPr="003D36DC">
        <w:rPr>
          <w:rFonts w:ascii="Overpass" w:eastAsia="Times New Roman" w:hAnsi="Overpass" w:cs="Segoe UI"/>
          <w:b/>
          <w:bCs/>
          <w:lang w:val="en-NL" w:eastAsia="nl-NL"/>
        </w:rPr>
        <w:t>tinta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con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l’accento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cromatico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scelto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>.</w:t>
      </w:r>
    </w:p>
    <w:p w14:paraId="68A1BB07" w14:textId="77777777" w:rsidR="003D36DC" w:rsidRPr="003D36DC" w:rsidRDefault="003D36DC" w:rsidP="003D36DC">
      <w:pPr>
        <w:spacing w:before="100" w:beforeAutospacing="1" w:after="100" w:afterAutospacing="1" w:line="240" w:lineRule="auto"/>
        <w:rPr>
          <w:rFonts w:ascii="Overpass" w:eastAsia="Times New Roman" w:hAnsi="Overpass" w:cs="Segoe UI"/>
          <w:lang w:val="en-NL" w:eastAsia="nl-NL"/>
        </w:rPr>
      </w:pP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Assemblata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a mano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nello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storico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stabilimento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Lotus di </w:t>
      </w:r>
      <w:proofErr w:type="spellStart"/>
      <w:r w:rsidRPr="003D36DC">
        <w:rPr>
          <w:rFonts w:ascii="Overpass" w:eastAsia="Times New Roman" w:hAnsi="Overpass" w:cs="Segoe UI"/>
          <w:b/>
          <w:bCs/>
          <w:lang w:val="en-NL" w:eastAsia="nl-NL"/>
        </w:rPr>
        <w:t>Hethel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, dove il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marchio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realizza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auto sportive dal 1966, la </w:t>
      </w:r>
      <w:r w:rsidRPr="003D36DC">
        <w:rPr>
          <w:rFonts w:ascii="Overpass" w:eastAsia="Times New Roman" w:hAnsi="Overpass" w:cs="Segoe UI"/>
          <w:b/>
          <w:bCs/>
          <w:lang w:val="en-NL" w:eastAsia="nl-NL"/>
        </w:rPr>
        <w:t>Lotus Emira</w:t>
      </w:r>
      <w:r w:rsidRPr="003D36DC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rappresenta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il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perfetto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equilibrio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tra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3D36DC">
        <w:rPr>
          <w:rFonts w:ascii="Overpass" w:eastAsia="Times New Roman" w:hAnsi="Overpass" w:cs="Segoe UI"/>
          <w:b/>
          <w:bCs/>
          <w:lang w:val="en-NL" w:eastAsia="nl-NL"/>
        </w:rPr>
        <w:t>artigianalità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e </w:t>
      </w:r>
      <w:proofErr w:type="spellStart"/>
      <w:r w:rsidRPr="003D36DC">
        <w:rPr>
          <w:rFonts w:ascii="Overpass" w:eastAsia="Times New Roman" w:hAnsi="Overpass" w:cs="Segoe UI"/>
          <w:b/>
          <w:bCs/>
          <w:lang w:val="en-NL" w:eastAsia="nl-NL"/>
        </w:rPr>
        <w:t>tecnologie</w:t>
      </w:r>
      <w:proofErr w:type="spellEnd"/>
      <w:r w:rsidRPr="003D36DC">
        <w:rPr>
          <w:rFonts w:ascii="Overpass" w:eastAsia="Times New Roman" w:hAnsi="Overpass" w:cs="Segoe UI"/>
          <w:b/>
          <w:bCs/>
          <w:lang w:val="en-NL" w:eastAsia="nl-NL"/>
        </w:rPr>
        <w:t xml:space="preserve"> </w:t>
      </w:r>
      <w:proofErr w:type="spellStart"/>
      <w:r w:rsidRPr="003D36DC">
        <w:rPr>
          <w:rFonts w:ascii="Overpass" w:eastAsia="Times New Roman" w:hAnsi="Overpass" w:cs="Segoe UI"/>
          <w:b/>
          <w:bCs/>
          <w:lang w:val="en-NL" w:eastAsia="nl-NL"/>
        </w:rPr>
        <w:t>produttive</w:t>
      </w:r>
      <w:proofErr w:type="spellEnd"/>
      <w:r w:rsidRPr="003D36DC">
        <w:rPr>
          <w:rFonts w:ascii="Overpass" w:eastAsia="Times New Roman" w:hAnsi="Overpass" w:cs="Segoe UI"/>
          <w:b/>
          <w:bCs/>
          <w:lang w:val="en-NL" w:eastAsia="nl-NL"/>
        </w:rPr>
        <w:t xml:space="preserve"> </w:t>
      </w:r>
      <w:proofErr w:type="spellStart"/>
      <w:r w:rsidRPr="003D36DC">
        <w:rPr>
          <w:rFonts w:ascii="Overpass" w:eastAsia="Times New Roman" w:hAnsi="Overpass" w:cs="Segoe UI"/>
          <w:b/>
          <w:bCs/>
          <w:lang w:val="en-NL" w:eastAsia="nl-NL"/>
        </w:rPr>
        <w:t>all’avanguardia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.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Un’icona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della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filosofia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Lotus </w:t>
      </w:r>
      <w:r w:rsidRPr="003D36DC">
        <w:rPr>
          <w:rFonts w:ascii="Overpass" w:eastAsia="Times New Roman" w:hAnsi="Overpass" w:cs="Segoe UI"/>
          <w:b/>
          <w:bCs/>
          <w:lang w:val="en-NL" w:eastAsia="nl-NL"/>
        </w:rPr>
        <w:t>“For The Drivers”</w:t>
      </w:r>
      <w:r w:rsidRPr="003D36DC">
        <w:rPr>
          <w:rFonts w:ascii="Overpass" w:eastAsia="Times New Roman" w:hAnsi="Overpass" w:cs="Segoe UI"/>
          <w:lang w:val="en-NL" w:eastAsia="nl-NL"/>
        </w:rPr>
        <w:t xml:space="preserve">, in cui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tradizione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e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innovazione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si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fondono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in modo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autentico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 xml:space="preserve"> e </w:t>
      </w:r>
      <w:proofErr w:type="spellStart"/>
      <w:r w:rsidRPr="003D36DC">
        <w:rPr>
          <w:rFonts w:ascii="Overpass" w:eastAsia="Times New Roman" w:hAnsi="Overpass" w:cs="Segoe UI"/>
          <w:lang w:val="en-NL" w:eastAsia="nl-NL"/>
        </w:rPr>
        <w:t>inconfondibile</w:t>
      </w:r>
      <w:proofErr w:type="spellEnd"/>
      <w:r w:rsidRPr="003D36DC">
        <w:rPr>
          <w:rFonts w:ascii="Overpass" w:eastAsia="Times New Roman" w:hAnsi="Overpass" w:cs="Segoe UI"/>
          <w:lang w:val="en-NL" w:eastAsia="nl-NL"/>
        </w:rPr>
        <w:t>.</w:t>
      </w:r>
    </w:p>
    <w:p w14:paraId="475659E1" w14:textId="47444257" w:rsidR="00D2525B" w:rsidRPr="00D91B98" w:rsidRDefault="00D2525B" w:rsidP="00D2525B">
      <w:pPr>
        <w:spacing w:before="100" w:beforeAutospacing="1" w:after="100" w:afterAutospacing="1" w:line="240" w:lineRule="auto"/>
        <w:rPr>
          <w:rFonts w:ascii="Overpass" w:hAnsi="Overpass" w:cs="Arial"/>
          <w:b/>
          <w:bCs/>
          <w:lang w:val="it-IT"/>
        </w:rPr>
      </w:pPr>
      <w:r w:rsidRPr="003D36DC">
        <w:rPr>
          <w:rFonts w:ascii="Overpass" w:hAnsi="Overpass" w:cs="Segoe UI"/>
          <w:lang w:val="it-IT"/>
        </w:rPr>
        <w:br/>
      </w:r>
      <w:r w:rsidRPr="003D36DC">
        <w:rPr>
          <w:rFonts w:ascii="Overpass" w:hAnsi="Overpass" w:cs="Segoe UI"/>
          <w:lang w:val="it-IT"/>
        </w:rPr>
        <w:br/>
      </w:r>
      <w:r w:rsidRPr="00D91B98">
        <w:rPr>
          <w:rFonts w:ascii="Overpass" w:hAnsi="Overpass" w:cs="Arial"/>
          <w:b/>
          <w:bCs/>
          <w:lang w:val="it-IT"/>
        </w:rPr>
        <w:t xml:space="preserve">Lotus Emira V6 SE </w:t>
      </w:r>
      <w:r w:rsidR="00D91B98">
        <w:rPr>
          <w:rFonts w:ascii="Overpass" w:hAnsi="Overpass" w:cs="Arial"/>
          <w:b/>
          <w:bCs/>
          <w:lang w:val="it-IT"/>
        </w:rPr>
        <w:t>–</w:t>
      </w:r>
      <w:r w:rsidR="00D91B98" w:rsidRPr="00D91B98">
        <w:rPr>
          <w:rFonts w:ascii="Overpass" w:hAnsi="Overpass" w:cs="Arial"/>
          <w:b/>
          <w:bCs/>
          <w:lang w:val="it-IT"/>
        </w:rPr>
        <w:t xml:space="preserve"> s</w:t>
      </w:r>
      <w:r w:rsidR="00D91B98">
        <w:rPr>
          <w:rFonts w:ascii="Overpass" w:hAnsi="Overpass" w:cs="Arial"/>
          <w:b/>
          <w:bCs/>
          <w:lang w:val="it-IT"/>
        </w:rPr>
        <w:t>pecifiche tecniche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A4093A" w:rsidRPr="009839F9" w14:paraId="1E22C9A0" w14:textId="77777777" w:rsidTr="00A4093A">
        <w:trPr>
          <w:trHeight w:val="343"/>
        </w:trPr>
        <w:tc>
          <w:tcPr>
            <w:tcW w:w="5097" w:type="dxa"/>
          </w:tcPr>
          <w:p w14:paraId="56C2E634" w14:textId="7A271770" w:rsidR="00A4093A" w:rsidRPr="00A4093A" w:rsidRDefault="00A4093A" w:rsidP="00A4093A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  <w:lang w:val="it-IT"/>
              </w:rPr>
            </w:pPr>
            <w:r w:rsidRPr="00A4093A">
              <w:rPr>
                <w:lang w:val="it-IT"/>
              </w:rPr>
              <w:t>Configurazione del motore</w:t>
            </w:r>
          </w:p>
        </w:tc>
        <w:tc>
          <w:tcPr>
            <w:tcW w:w="5097" w:type="dxa"/>
          </w:tcPr>
          <w:p w14:paraId="0E062E16" w14:textId="2BBAE99D" w:rsidR="00A4093A" w:rsidRPr="009839F9" w:rsidRDefault="00A4093A" w:rsidP="00A4093A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</w:rPr>
            </w:pPr>
            <w:r w:rsidRPr="009839F9">
              <w:rPr>
                <w:rFonts w:ascii="Overpass" w:hAnsi="Overpass" w:cs="Arial"/>
                <w:b/>
                <w:bCs/>
              </w:rPr>
              <w:t xml:space="preserve">3,456cc supercharged V6; </w:t>
            </w:r>
            <w:r w:rsidRPr="009839F9">
              <w:rPr>
                <w:rFonts w:ascii="Overpass" w:hAnsi="Overpass" w:cs="Arial"/>
                <w:b/>
                <w:bCs/>
              </w:rPr>
              <w:br/>
            </w:r>
          </w:p>
        </w:tc>
      </w:tr>
      <w:tr w:rsidR="00A4093A" w:rsidRPr="009839F9" w14:paraId="33B8CD7D" w14:textId="77777777" w:rsidTr="00D61D65">
        <w:tc>
          <w:tcPr>
            <w:tcW w:w="5097" w:type="dxa"/>
          </w:tcPr>
          <w:p w14:paraId="379DCB7A" w14:textId="163B4086" w:rsidR="00A4093A" w:rsidRPr="009839F9" w:rsidRDefault="00A4093A" w:rsidP="00A4093A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</w:rPr>
            </w:pPr>
            <w:proofErr w:type="spellStart"/>
            <w:r w:rsidRPr="00C877BB">
              <w:t>Trasmissione</w:t>
            </w:r>
            <w:proofErr w:type="spellEnd"/>
          </w:p>
        </w:tc>
        <w:tc>
          <w:tcPr>
            <w:tcW w:w="5097" w:type="dxa"/>
          </w:tcPr>
          <w:p w14:paraId="3B93E4AE" w14:textId="0ECCFC7B" w:rsidR="00A4093A" w:rsidRPr="009839F9" w:rsidRDefault="00A4093A" w:rsidP="00A4093A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</w:rPr>
            </w:pPr>
            <w:r w:rsidRPr="009839F9">
              <w:rPr>
                <w:rFonts w:ascii="Overpass" w:hAnsi="Overpass" w:cs="Arial"/>
                <w:b/>
                <w:bCs/>
              </w:rPr>
              <w:t>6-</w:t>
            </w:r>
            <w:r>
              <w:rPr>
                <w:rFonts w:ascii="Overpass" w:hAnsi="Overpass" w:cs="Arial"/>
                <w:b/>
                <w:bCs/>
              </w:rPr>
              <w:t>marce</w:t>
            </w:r>
            <w:r w:rsidRPr="009839F9">
              <w:rPr>
                <w:rFonts w:ascii="Overpass" w:hAnsi="Overpass" w:cs="Arial"/>
                <w:b/>
                <w:bCs/>
              </w:rPr>
              <w:t xml:space="preserve"> </w:t>
            </w:r>
            <w:proofErr w:type="spellStart"/>
            <w:r w:rsidRPr="009839F9">
              <w:rPr>
                <w:rFonts w:ascii="Overpass" w:hAnsi="Overpass" w:cs="Arial"/>
                <w:b/>
                <w:bCs/>
              </w:rPr>
              <w:t>manual</w:t>
            </w:r>
            <w:r>
              <w:rPr>
                <w:rFonts w:ascii="Overpass" w:hAnsi="Overpass" w:cs="Arial"/>
                <w:b/>
                <w:bCs/>
              </w:rPr>
              <w:t>e</w:t>
            </w:r>
            <w:proofErr w:type="spellEnd"/>
            <w:r w:rsidRPr="009839F9">
              <w:rPr>
                <w:rFonts w:ascii="Overpass" w:hAnsi="Overpass" w:cs="Arial"/>
                <w:b/>
                <w:bCs/>
              </w:rPr>
              <w:t>/</w:t>
            </w:r>
            <w:proofErr w:type="spellStart"/>
            <w:r w:rsidRPr="009839F9">
              <w:rPr>
                <w:rFonts w:ascii="Overpass" w:hAnsi="Overpass" w:cs="Arial"/>
                <w:b/>
                <w:bCs/>
              </w:rPr>
              <w:t>automatic</w:t>
            </w:r>
            <w:r>
              <w:rPr>
                <w:rFonts w:ascii="Overpass" w:hAnsi="Overpass" w:cs="Arial"/>
                <w:b/>
                <w:bCs/>
              </w:rPr>
              <w:t>o</w:t>
            </w:r>
            <w:proofErr w:type="spellEnd"/>
          </w:p>
        </w:tc>
      </w:tr>
      <w:tr w:rsidR="00A4093A" w:rsidRPr="009839F9" w14:paraId="0CCE2A84" w14:textId="77777777" w:rsidTr="00D61D65">
        <w:tc>
          <w:tcPr>
            <w:tcW w:w="5097" w:type="dxa"/>
          </w:tcPr>
          <w:p w14:paraId="53B00BED" w14:textId="19420EB7" w:rsidR="00A4093A" w:rsidRPr="00A4093A" w:rsidRDefault="00A4093A" w:rsidP="00A4093A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  <w:lang w:val="it-IT"/>
              </w:rPr>
            </w:pPr>
            <w:r w:rsidRPr="00A4093A">
              <w:rPr>
                <w:lang w:val="it-IT"/>
              </w:rPr>
              <w:t>Potenza massima (CV/kW)</w:t>
            </w:r>
          </w:p>
        </w:tc>
        <w:tc>
          <w:tcPr>
            <w:tcW w:w="5097" w:type="dxa"/>
          </w:tcPr>
          <w:p w14:paraId="23C662EF" w14:textId="77777777" w:rsidR="00A4093A" w:rsidRPr="009839F9" w:rsidRDefault="00A4093A" w:rsidP="00A4093A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</w:rPr>
            </w:pPr>
            <w:r w:rsidRPr="009839F9">
              <w:rPr>
                <w:rFonts w:ascii="Overpass" w:hAnsi="Overpass" w:cs="Arial"/>
                <w:b/>
                <w:bCs/>
              </w:rPr>
              <w:t>400bhp/298kW</w:t>
            </w:r>
          </w:p>
        </w:tc>
      </w:tr>
      <w:tr w:rsidR="00A4093A" w:rsidRPr="009839F9" w14:paraId="4CEE0C28" w14:textId="77777777" w:rsidTr="00D61D65">
        <w:tc>
          <w:tcPr>
            <w:tcW w:w="5097" w:type="dxa"/>
          </w:tcPr>
          <w:p w14:paraId="5C41CC90" w14:textId="538465CB" w:rsidR="00A4093A" w:rsidRPr="00A4093A" w:rsidRDefault="00A4093A" w:rsidP="00A4093A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  <w:lang w:val="it-IT"/>
              </w:rPr>
            </w:pPr>
            <w:r w:rsidRPr="00A4093A">
              <w:rPr>
                <w:lang w:val="it-IT"/>
              </w:rPr>
              <w:t>Velocità massima (mph/km/h)</w:t>
            </w:r>
          </w:p>
        </w:tc>
        <w:tc>
          <w:tcPr>
            <w:tcW w:w="5097" w:type="dxa"/>
          </w:tcPr>
          <w:p w14:paraId="63519C82" w14:textId="630F00B3" w:rsidR="00A4093A" w:rsidRPr="009839F9" w:rsidRDefault="00A4093A" w:rsidP="00A4093A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</w:rPr>
            </w:pPr>
            <w:r w:rsidRPr="009839F9">
              <w:rPr>
                <w:rFonts w:ascii="Overpass" w:hAnsi="Overpass" w:cs="Arial"/>
                <w:b/>
                <w:bCs/>
              </w:rPr>
              <w:t>180/290</w:t>
            </w:r>
          </w:p>
        </w:tc>
      </w:tr>
      <w:tr w:rsidR="00A4093A" w:rsidRPr="009839F9" w14:paraId="5CC9E6F1" w14:textId="77777777" w:rsidTr="00D61D65">
        <w:tc>
          <w:tcPr>
            <w:tcW w:w="5097" w:type="dxa"/>
          </w:tcPr>
          <w:p w14:paraId="635527B5" w14:textId="48BB1DD2" w:rsidR="00A4093A" w:rsidRPr="009839F9" w:rsidRDefault="00A4093A" w:rsidP="00A4093A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</w:rPr>
            </w:pPr>
            <w:r w:rsidRPr="00C877BB">
              <w:t>0-100 km/h (secondi)</w:t>
            </w:r>
          </w:p>
        </w:tc>
        <w:tc>
          <w:tcPr>
            <w:tcW w:w="5097" w:type="dxa"/>
          </w:tcPr>
          <w:p w14:paraId="54E1280A" w14:textId="519ACD89" w:rsidR="00A4093A" w:rsidRPr="009839F9" w:rsidRDefault="00A4093A" w:rsidP="00A4093A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</w:rPr>
            </w:pPr>
            <w:r w:rsidRPr="009839F9">
              <w:rPr>
                <w:rFonts w:ascii="Overpass" w:hAnsi="Overpass" w:cs="Arial"/>
                <w:b/>
                <w:bCs/>
              </w:rPr>
              <w:t>4.3</w:t>
            </w:r>
          </w:p>
        </w:tc>
      </w:tr>
      <w:tr w:rsidR="00A4093A" w:rsidRPr="009839F9" w14:paraId="51C309C4" w14:textId="77777777" w:rsidTr="00D61D65">
        <w:tc>
          <w:tcPr>
            <w:tcW w:w="5097" w:type="dxa"/>
          </w:tcPr>
          <w:p w14:paraId="48AD8730" w14:textId="4D73DE20" w:rsidR="00A4093A" w:rsidRPr="00A4093A" w:rsidRDefault="00A4093A" w:rsidP="00A4093A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  <w:lang w:val="it-IT"/>
              </w:rPr>
            </w:pPr>
            <w:r w:rsidRPr="00A4093A">
              <w:rPr>
                <w:lang w:val="it-IT"/>
              </w:rPr>
              <w:t>Diametro dischi freno anteriori (mm)</w:t>
            </w:r>
          </w:p>
        </w:tc>
        <w:tc>
          <w:tcPr>
            <w:tcW w:w="5097" w:type="dxa"/>
          </w:tcPr>
          <w:p w14:paraId="44281BE5" w14:textId="77777777" w:rsidR="00A4093A" w:rsidRPr="009839F9" w:rsidRDefault="00A4093A" w:rsidP="00A4093A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</w:rPr>
            </w:pPr>
            <w:r w:rsidRPr="009839F9">
              <w:rPr>
                <w:rFonts w:ascii="Overpass" w:hAnsi="Overpass" w:cs="Arial"/>
                <w:b/>
                <w:bCs/>
              </w:rPr>
              <w:t>370mm x 32mm</w:t>
            </w:r>
          </w:p>
        </w:tc>
      </w:tr>
      <w:tr w:rsidR="00A4093A" w:rsidRPr="009839F9" w14:paraId="6B842856" w14:textId="77777777" w:rsidTr="00D61D65">
        <w:tc>
          <w:tcPr>
            <w:tcW w:w="5097" w:type="dxa"/>
          </w:tcPr>
          <w:p w14:paraId="425A7B6B" w14:textId="711D4D7C" w:rsidR="00A4093A" w:rsidRPr="00A4093A" w:rsidRDefault="00A4093A" w:rsidP="00A4093A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  <w:lang w:val="it-IT"/>
              </w:rPr>
            </w:pPr>
            <w:r w:rsidRPr="00A4093A">
              <w:rPr>
                <w:lang w:val="it-IT"/>
              </w:rPr>
              <w:t>Diametro dischi freno posteriori (mm)</w:t>
            </w:r>
          </w:p>
        </w:tc>
        <w:tc>
          <w:tcPr>
            <w:tcW w:w="5097" w:type="dxa"/>
          </w:tcPr>
          <w:p w14:paraId="243DA232" w14:textId="77777777" w:rsidR="00A4093A" w:rsidRPr="009839F9" w:rsidRDefault="00A4093A" w:rsidP="00A4093A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</w:rPr>
            </w:pPr>
            <w:r w:rsidRPr="009839F9">
              <w:rPr>
                <w:rFonts w:ascii="Overpass" w:hAnsi="Overpass" w:cs="Arial"/>
                <w:b/>
                <w:bCs/>
              </w:rPr>
              <w:t>350mm x 32mm</w:t>
            </w:r>
          </w:p>
        </w:tc>
      </w:tr>
      <w:tr w:rsidR="00A4093A" w:rsidRPr="00E25C73" w14:paraId="50347355" w14:textId="77777777" w:rsidTr="00D61D65">
        <w:tc>
          <w:tcPr>
            <w:tcW w:w="5097" w:type="dxa"/>
          </w:tcPr>
          <w:p w14:paraId="480C52B8" w14:textId="0C32826A" w:rsidR="00A4093A" w:rsidRPr="009839F9" w:rsidRDefault="00A4093A" w:rsidP="00A4093A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</w:rPr>
            </w:pPr>
            <w:proofErr w:type="spellStart"/>
            <w:r w:rsidRPr="00C877BB">
              <w:t>Pinze</w:t>
            </w:r>
            <w:proofErr w:type="spellEnd"/>
            <w:r w:rsidRPr="00C877BB">
              <w:t xml:space="preserve"> </w:t>
            </w:r>
            <w:proofErr w:type="spellStart"/>
            <w:r w:rsidRPr="00C877BB">
              <w:t>freno</w:t>
            </w:r>
            <w:proofErr w:type="spellEnd"/>
          </w:p>
        </w:tc>
        <w:tc>
          <w:tcPr>
            <w:tcW w:w="5097" w:type="dxa"/>
          </w:tcPr>
          <w:p w14:paraId="1BCE30D7" w14:textId="04DF58B7" w:rsidR="00A4093A" w:rsidRPr="008E3190" w:rsidRDefault="008E3190" w:rsidP="00A4093A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  <w:lang w:val="it-IT"/>
              </w:rPr>
            </w:pPr>
            <w:r w:rsidRPr="008E3190">
              <w:rPr>
                <w:rFonts w:ascii="Overpass" w:hAnsi="Overpass" w:cs="Arial"/>
                <w:b/>
                <w:bCs/>
                <w:lang w:val="it-IT"/>
              </w:rPr>
              <w:t>AP Racing a 4 pistoni con tubi in treccia metallica</w:t>
            </w:r>
          </w:p>
        </w:tc>
      </w:tr>
    </w:tbl>
    <w:p w14:paraId="77BB3824" w14:textId="20E0139F" w:rsidR="00D2525B" w:rsidRPr="00D91B98" w:rsidRDefault="00D2525B" w:rsidP="00D2525B">
      <w:pPr>
        <w:spacing w:before="100" w:beforeAutospacing="1" w:after="100" w:afterAutospacing="1" w:line="240" w:lineRule="auto"/>
        <w:rPr>
          <w:rFonts w:ascii="Overpass" w:hAnsi="Overpass" w:cs="Arial"/>
          <w:b/>
          <w:bCs/>
          <w:lang w:val="it-IT"/>
        </w:rPr>
      </w:pPr>
      <w:r w:rsidRPr="00D91B98">
        <w:rPr>
          <w:rFonts w:ascii="Overpass" w:hAnsi="Overpass" w:cs="Arial"/>
          <w:b/>
          <w:bCs/>
          <w:lang w:val="it-IT"/>
        </w:rPr>
        <w:t xml:space="preserve">Lotus Emira Turbo </w:t>
      </w:r>
      <w:r w:rsidR="00D91B98" w:rsidRPr="00D91B98">
        <w:rPr>
          <w:rFonts w:ascii="Overpass" w:hAnsi="Overpass" w:cs="Arial"/>
          <w:b/>
          <w:bCs/>
          <w:lang w:val="it-IT"/>
        </w:rPr>
        <w:t xml:space="preserve">/ </w:t>
      </w:r>
      <w:r w:rsidRPr="00D91B98">
        <w:rPr>
          <w:rFonts w:ascii="Overpass" w:hAnsi="Overpass" w:cs="Arial"/>
          <w:b/>
          <w:bCs/>
          <w:lang w:val="it-IT"/>
        </w:rPr>
        <w:t>Turbo SE</w:t>
      </w:r>
      <w:r w:rsidR="00D91B98">
        <w:rPr>
          <w:rFonts w:ascii="Overpass" w:hAnsi="Overpass" w:cs="Arial"/>
          <w:b/>
          <w:bCs/>
          <w:lang w:val="it-IT"/>
        </w:rPr>
        <w:t xml:space="preserve"> – specifiche tecniche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1F5DCD" w:rsidRPr="00643350" w14:paraId="14DF8175" w14:textId="77777777" w:rsidTr="00D61D65">
        <w:tc>
          <w:tcPr>
            <w:tcW w:w="5097" w:type="dxa"/>
          </w:tcPr>
          <w:p w14:paraId="6465AD65" w14:textId="74E97633" w:rsidR="001F5DCD" w:rsidRPr="001F5DCD" w:rsidRDefault="001F5DCD" w:rsidP="001F5DCD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  <w:lang w:val="it-IT"/>
              </w:rPr>
            </w:pPr>
            <w:r w:rsidRPr="001F5DCD">
              <w:rPr>
                <w:lang w:val="it-IT"/>
              </w:rPr>
              <w:t>Configurazione del motore</w:t>
            </w:r>
          </w:p>
        </w:tc>
        <w:tc>
          <w:tcPr>
            <w:tcW w:w="5097" w:type="dxa"/>
          </w:tcPr>
          <w:p w14:paraId="2BB9E052" w14:textId="75448D13" w:rsidR="001F5DCD" w:rsidRPr="001C7852" w:rsidRDefault="00053E14" w:rsidP="001F5DCD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  <w:lang w:val="it-IT"/>
              </w:rPr>
            </w:pPr>
            <w:r w:rsidRPr="001C7852">
              <w:rPr>
                <w:rFonts w:ascii="Overpass" w:hAnsi="Overpass" w:cs="Arial"/>
                <w:b/>
                <w:bCs/>
                <w:lang w:val="it-IT"/>
              </w:rPr>
              <w:t>1.991 cc, benzina turbo quattro cilindri in linea;</w:t>
            </w:r>
            <w:r w:rsidRPr="001C7852">
              <w:rPr>
                <w:rFonts w:ascii="Overpass" w:hAnsi="Overpass" w:cs="Arial"/>
                <w:b/>
                <w:bCs/>
                <w:lang w:val="it-IT"/>
              </w:rPr>
              <w:br/>
              <w:t>quattro valvole per cilindro; fasatura variabile delle valvole;</w:t>
            </w:r>
            <w:r w:rsidRPr="001C7852">
              <w:rPr>
                <w:rFonts w:ascii="Overpass" w:hAnsi="Overpass" w:cs="Arial"/>
                <w:b/>
                <w:bCs/>
                <w:lang w:val="it-IT"/>
              </w:rPr>
              <w:br/>
              <w:t>turbocompressore twin-scroll singolo;</w:t>
            </w:r>
            <w:r w:rsidRPr="001C7852">
              <w:rPr>
                <w:rFonts w:ascii="Overpass" w:hAnsi="Overpass" w:cs="Arial"/>
                <w:b/>
                <w:bCs/>
                <w:lang w:val="it-IT"/>
              </w:rPr>
              <w:br/>
              <w:t>iniezione diretta con iniettori piezoelettrici a 200 bar + iniezione indiretta (a monte delle valvole).</w:t>
            </w:r>
          </w:p>
        </w:tc>
      </w:tr>
      <w:tr w:rsidR="001F5DCD" w:rsidRPr="00E25C73" w14:paraId="076E7FDE" w14:textId="77777777" w:rsidTr="00D61D65">
        <w:tc>
          <w:tcPr>
            <w:tcW w:w="5097" w:type="dxa"/>
          </w:tcPr>
          <w:p w14:paraId="5D762CE9" w14:textId="3B687F95" w:rsidR="001F5DCD" w:rsidRPr="009839F9" w:rsidRDefault="001F5DCD" w:rsidP="001F5DCD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</w:rPr>
            </w:pPr>
            <w:proofErr w:type="spellStart"/>
            <w:r w:rsidRPr="0046279D">
              <w:lastRenderedPageBreak/>
              <w:t>Trasmissione</w:t>
            </w:r>
            <w:proofErr w:type="spellEnd"/>
          </w:p>
        </w:tc>
        <w:tc>
          <w:tcPr>
            <w:tcW w:w="5097" w:type="dxa"/>
          </w:tcPr>
          <w:p w14:paraId="19A5C475" w14:textId="4DF42407" w:rsidR="001F5DCD" w:rsidRPr="001C7852" w:rsidRDefault="001C7852" w:rsidP="001F5DCD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  <w:lang w:val="it-IT"/>
              </w:rPr>
            </w:pPr>
            <w:r w:rsidRPr="001C7852">
              <w:rPr>
                <w:rFonts w:ascii="Overpass" w:hAnsi="Overpass" w:cs="Arial"/>
                <w:b/>
                <w:bCs/>
                <w:lang w:val="it-IT"/>
              </w:rPr>
              <w:t>Cambio automatico a doppia frizione a otto rapporti.</w:t>
            </w:r>
          </w:p>
        </w:tc>
      </w:tr>
      <w:tr w:rsidR="001F5DCD" w:rsidRPr="009839F9" w14:paraId="0DE4EE7E" w14:textId="77777777" w:rsidTr="00D61D65">
        <w:tc>
          <w:tcPr>
            <w:tcW w:w="5097" w:type="dxa"/>
          </w:tcPr>
          <w:p w14:paraId="352C2670" w14:textId="32F3571D" w:rsidR="001F5DCD" w:rsidRPr="001F5DCD" w:rsidRDefault="001F5DCD" w:rsidP="001F5DCD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  <w:lang w:val="it-IT"/>
              </w:rPr>
            </w:pPr>
            <w:r w:rsidRPr="001F5DCD">
              <w:rPr>
                <w:lang w:val="it-IT"/>
              </w:rPr>
              <w:t>Potenza massima (CV/kW)</w:t>
            </w:r>
          </w:p>
        </w:tc>
        <w:tc>
          <w:tcPr>
            <w:tcW w:w="5097" w:type="dxa"/>
          </w:tcPr>
          <w:p w14:paraId="79CB78C4" w14:textId="5345EBA8" w:rsidR="001F5DCD" w:rsidRPr="009839F9" w:rsidRDefault="001F5DCD" w:rsidP="001F5DCD">
            <w:pPr>
              <w:tabs>
                <w:tab w:val="center" w:pos="2440"/>
              </w:tabs>
              <w:spacing w:before="100" w:beforeAutospacing="1" w:after="100" w:afterAutospacing="1"/>
              <w:rPr>
                <w:rFonts w:ascii="Overpass" w:hAnsi="Overpass" w:cs="Arial"/>
                <w:b/>
                <w:bCs/>
              </w:rPr>
            </w:pPr>
            <w:r w:rsidRPr="009839F9">
              <w:rPr>
                <w:rFonts w:ascii="Overpass" w:hAnsi="Overpass" w:cs="Arial"/>
                <w:b/>
                <w:bCs/>
              </w:rPr>
              <w:t>360/269 (Turbo SE: 400/294)</w:t>
            </w:r>
          </w:p>
        </w:tc>
      </w:tr>
      <w:tr w:rsidR="001F5DCD" w:rsidRPr="009839F9" w14:paraId="3F2E0881" w14:textId="77777777" w:rsidTr="00D61D65">
        <w:tc>
          <w:tcPr>
            <w:tcW w:w="5097" w:type="dxa"/>
          </w:tcPr>
          <w:p w14:paraId="229E11D8" w14:textId="3C61C129" w:rsidR="001F5DCD" w:rsidRPr="001F5DCD" w:rsidRDefault="001F5DCD" w:rsidP="001F5DCD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  <w:lang w:val="it-IT"/>
              </w:rPr>
            </w:pPr>
            <w:r w:rsidRPr="001F5DCD">
              <w:rPr>
                <w:lang w:val="it-IT"/>
              </w:rPr>
              <w:t>Velocità massima (mph/km/h)</w:t>
            </w:r>
          </w:p>
        </w:tc>
        <w:tc>
          <w:tcPr>
            <w:tcW w:w="5097" w:type="dxa"/>
          </w:tcPr>
          <w:p w14:paraId="251F5C8B" w14:textId="4632A458" w:rsidR="001F5DCD" w:rsidRPr="009839F9" w:rsidRDefault="001F5DCD" w:rsidP="001F5DCD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</w:rPr>
            </w:pPr>
            <w:r w:rsidRPr="009839F9">
              <w:rPr>
                <w:rFonts w:ascii="Overpass" w:hAnsi="Overpass" w:cs="Arial"/>
                <w:b/>
                <w:bCs/>
              </w:rPr>
              <w:t>171/275 (Turbo SE: 181/291)</w:t>
            </w:r>
          </w:p>
        </w:tc>
      </w:tr>
      <w:tr w:rsidR="001F5DCD" w:rsidRPr="009839F9" w14:paraId="42965F06" w14:textId="77777777" w:rsidTr="00D61D65">
        <w:tc>
          <w:tcPr>
            <w:tcW w:w="5097" w:type="dxa"/>
          </w:tcPr>
          <w:p w14:paraId="640905B1" w14:textId="0D3C22A1" w:rsidR="001F5DCD" w:rsidRPr="001F5DCD" w:rsidRDefault="001F5DCD" w:rsidP="001F5DCD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  <w:lang w:val="it-IT"/>
              </w:rPr>
            </w:pPr>
            <w:r w:rsidRPr="001F5DCD">
              <w:rPr>
                <w:lang w:val="it-IT"/>
              </w:rPr>
              <w:t>Accelerazione 0-100 km/h (secondi)</w:t>
            </w:r>
          </w:p>
        </w:tc>
        <w:tc>
          <w:tcPr>
            <w:tcW w:w="5097" w:type="dxa"/>
          </w:tcPr>
          <w:p w14:paraId="492C466B" w14:textId="1A9A949F" w:rsidR="001F5DCD" w:rsidRPr="009839F9" w:rsidRDefault="001F5DCD" w:rsidP="001F5DCD">
            <w:pPr>
              <w:spacing w:before="100" w:beforeAutospacing="1" w:after="100" w:afterAutospacing="1"/>
              <w:rPr>
                <w:rFonts w:ascii="Overpass" w:hAnsi="Overpass" w:cs="Arial"/>
                <w:b/>
                <w:bCs/>
              </w:rPr>
            </w:pPr>
            <w:r w:rsidRPr="009839F9">
              <w:rPr>
                <w:rFonts w:ascii="Overpass" w:hAnsi="Overpass" w:cs="Arial"/>
                <w:b/>
                <w:bCs/>
              </w:rPr>
              <w:t>4.4 (Turbo SE: 4.0)</w:t>
            </w:r>
          </w:p>
        </w:tc>
      </w:tr>
      <w:tr w:rsidR="001F5DCD" w:rsidRPr="009839F9" w14:paraId="161CD5E3" w14:textId="77777777" w:rsidTr="00D61D65">
        <w:tc>
          <w:tcPr>
            <w:tcW w:w="5097" w:type="dxa"/>
          </w:tcPr>
          <w:p w14:paraId="1DC82F17" w14:textId="57094112" w:rsidR="001F5DCD" w:rsidRPr="001F5DCD" w:rsidRDefault="001F5DCD" w:rsidP="001F5DCD">
            <w:pPr>
              <w:spacing w:before="100" w:beforeAutospacing="1" w:after="100" w:afterAutospacing="1"/>
              <w:rPr>
                <w:rFonts w:ascii="Overpass" w:hAnsi="Overpass" w:cs="Arial"/>
                <w:lang w:val="it-IT"/>
              </w:rPr>
            </w:pPr>
            <w:r w:rsidRPr="001F5DCD">
              <w:rPr>
                <w:lang w:val="it-IT"/>
              </w:rPr>
              <w:t>Diametro dischi freno anteriori (mm)</w:t>
            </w:r>
          </w:p>
        </w:tc>
        <w:tc>
          <w:tcPr>
            <w:tcW w:w="5097" w:type="dxa"/>
          </w:tcPr>
          <w:p w14:paraId="23C34AE4" w14:textId="77777777" w:rsidR="001F5DCD" w:rsidRPr="009839F9" w:rsidRDefault="001F5DCD" w:rsidP="001F5DCD">
            <w:pPr>
              <w:spacing w:before="100" w:beforeAutospacing="1" w:after="100" w:afterAutospacing="1"/>
              <w:rPr>
                <w:rFonts w:ascii="Overpass" w:hAnsi="Overpass" w:cs="Arial"/>
              </w:rPr>
            </w:pPr>
            <w:r w:rsidRPr="009839F9">
              <w:rPr>
                <w:rFonts w:ascii="Overpass" w:hAnsi="Overpass" w:cs="Arial"/>
                <w:b/>
                <w:bCs/>
              </w:rPr>
              <w:t>370mm x 32mm</w:t>
            </w:r>
          </w:p>
        </w:tc>
      </w:tr>
      <w:tr w:rsidR="001F5DCD" w:rsidRPr="009839F9" w14:paraId="191E2799" w14:textId="77777777" w:rsidTr="00D61D65">
        <w:tc>
          <w:tcPr>
            <w:tcW w:w="5097" w:type="dxa"/>
          </w:tcPr>
          <w:p w14:paraId="6B461CC2" w14:textId="19122D6D" w:rsidR="001F5DCD" w:rsidRPr="001F5DCD" w:rsidRDefault="001F5DCD" w:rsidP="001F5DCD">
            <w:pPr>
              <w:spacing w:before="100" w:beforeAutospacing="1" w:after="100" w:afterAutospacing="1"/>
              <w:rPr>
                <w:rFonts w:ascii="Overpass" w:hAnsi="Overpass" w:cs="Arial"/>
                <w:lang w:val="it-IT"/>
              </w:rPr>
            </w:pPr>
            <w:r w:rsidRPr="001F5DCD">
              <w:rPr>
                <w:lang w:val="it-IT"/>
              </w:rPr>
              <w:t>Diametro dischi freno posteriori (mm)</w:t>
            </w:r>
          </w:p>
        </w:tc>
        <w:tc>
          <w:tcPr>
            <w:tcW w:w="5097" w:type="dxa"/>
          </w:tcPr>
          <w:p w14:paraId="7BCA40A0" w14:textId="77777777" w:rsidR="001F5DCD" w:rsidRPr="009839F9" w:rsidRDefault="001F5DCD" w:rsidP="001F5DCD">
            <w:pPr>
              <w:spacing w:before="100" w:beforeAutospacing="1" w:after="100" w:afterAutospacing="1"/>
              <w:rPr>
                <w:rFonts w:ascii="Overpass" w:hAnsi="Overpass" w:cs="Arial"/>
              </w:rPr>
            </w:pPr>
            <w:r w:rsidRPr="009839F9">
              <w:rPr>
                <w:rFonts w:ascii="Overpass" w:hAnsi="Overpass" w:cs="Arial"/>
                <w:b/>
                <w:bCs/>
              </w:rPr>
              <w:t>350mm x 32mm</w:t>
            </w:r>
          </w:p>
        </w:tc>
      </w:tr>
      <w:tr w:rsidR="001F5DCD" w:rsidRPr="00E25C73" w14:paraId="2A521671" w14:textId="77777777" w:rsidTr="00D61D65">
        <w:tc>
          <w:tcPr>
            <w:tcW w:w="5097" w:type="dxa"/>
          </w:tcPr>
          <w:p w14:paraId="34E1DA98" w14:textId="696578ED" w:rsidR="001F5DCD" w:rsidRPr="009839F9" w:rsidRDefault="001F5DCD" w:rsidP="001F5DCD">
            <w:pPr>
              <w:spacing w:before="100" w:beforeAutospacing="1" w:after="100" w:afterAutospacing="1"/>
              <w:rPr>
                <w:rFonts w:ascii="Overpass" w:hAnsi="Overpass" w:cs="Arial"/>
              </w:rPr>
            </w:pPr>
            <w:proofErr w:type="spellStart"/>
            <w:r w:rsidRPr="0046279D">
              <w:t>Pinze</w:t>
            </w:r>
            <w:proofErr w:type="spellEnd"/>
            <w:r w:rsidRPr="0046279D">
              <w:t xml:space="preserve"> </w:t>
            </w:r>
            <w:proofErr w:type="spellStart"/>
            <w:r w:rsidRPr="0046279D">
              <w:t>freno</w:t>
            </w:r>
            <w:proofErr w:type="spellEnd"/>
          </w:p>
        </w:tc>
        <w:tc>
          <w:tcPr>
            <w:tcW w:w="5097" w:type="dxa"/>
          </w:tcPr>
          <w:p w14:paraId="578BD408" w14:textId="445793D0" w:rsidR="001F5DCD" w:rsidRPr="008E3190" w:rsidRDefault="008E3190" w:rsidP="001F5DCD">
            <w:pPr>
              <w:spacing w:before="100" w:beforeAutospacing="1" w:after="100" w:afterAutospacing="1"/>
              <w:rPr>
                <w:rFonts w:ascii="Overpass" w:hAnsi="Overpass" w:cs="Arial"/>
                <w:lang w:val="it-IT"/>
              </w:rPr>
            </w:pPr>
            <w:r w:rsidRPr="008E3190">
              <w:rPr>
                <w:rFonts w:ascii="Overpass" w:hAnsi="Overpass" w:cs="Arial"/>
                <w:b/>
                <w:bCs/>
                <w:lang w:val="it-IT"/>
              </w:rPr>
              <w:t>AP Racing a 4 pistoni con tubi in treccia metallica</w:t>
            </w:r>
          </w:p>
        </w:tc>
      </w:tr>
    </w:tbl>
    <w:p w14:paraId="412C9C55" w14:textId="77777777" w:rsidR="00643350" w:rsidRDefault="00643350" w:rsidP="00643350">
      <w:pPr>
        <w:spacing w:after="0" w:line="240" w:lineRule="auto"/>
        <w:ind w:right="-46"/>
        <w:rPr>
          <w:rFonts w:ascii="Overpass" w:hAnsi="Overpass" w:cs="Arial"/>
          <w:b/>
          <w:bCs/>
          <w:color w:val="000000" w:themeColor="text1"/>
          <w:sz w:val="18"/>
          <w:szCs w:val="18"/>
          <w:lang w:val="it-IT"/>
        </w:rPr>
      </w:pPr>
    </w:p>
    <w:p w14:paraId="3E8B82C9" w14:textId="77777777" w:rsidR="00643350" w:rsidRPr="0066787E" w:rsidRDefault="00643350" w:rsidP="00643350">
      <w:pPr>
        <w:spacing w:after="0" w:line="240" w:lineRule="auto"/>
        <w:ind w:right="-46"/>
        <w:rPr>
          <w:rFonts w:ascii="Overpass" w:hAnsi="Overpass" w:cs="Arial"/>
          <w:color w:val="000000" w:themeColor="text1"/>
          <w:lang w:val="it-IT"/>
        </w:rPr>
      </w:pPr>
    </w:p>
    <w:p w14:paraId="52C47626" w14:textId="51B52ADC" w:rsidR="008F19DC" w:rsidRPr="0066787E" w:rsidRDefault="008F19DC" w:rsidP="00643350">
      <w:pPr>
        <w:spacing w:after="0" w:line="240" w:lineRule="auto"/>
        <w:ind w:right="-46"/>
        <w:rPr>
          <w:rFonts w:ascii="Overpass" w:hAnsi="Overpass" w:cs="Arial"/>
          <w:color w:val="000000" w:themeColor="text1"/>
          <w:lang w:val="it-IT"/>
        </w:rPr>
      </w:pPr>
      <w:r w:rsidRPr="0066787E">
        <w:rPr>
          <w:rFonts w:ascii="Overpass" w:hAnsi="Overpass" w:cs="Arial"/>
          <w:color w:val="000000" w:themeColor="text1"/>
          <w:lang w:val="it-IT"/>
        </w:rPr>
        <w:t xml:space="preserve">Nella </w:t>
      </w:r>
      <w:hyperlink r:id="rId11" w:history="1">
        <w:r w:rsidRPr="00091723">
          <w:rPr>
            <w:rStyle w:val="Hyperlink"/>
            <w:rFonts w:ascii="Overpass" w:hAnsi="Overpass" w:cs="Arial"/>
            <w:lang w:val="it-IT"/>
          </w:rPr>
          <w:t>pagina media di Lotus</w:t>
        </w:r>
      </w:hyperlink>
      <w:r w:rsidRPr="0066787E">
        <w:rPr>
          <w:rFonts w:ascii="Overpass" w:hAnsi="Overpass" w:cs="Arial"/>
          <w:color w:val="000000" w:themeColor="text1"/>
          <w:lang w:val="it-IT"/>
        </w:rPr>
        <w:t xml:space="preserve"> troverai novità, immagini, specifiche e tutti i dettagli sulla Lotus Emira.</w:t>
      </w:r>
    </w:p>
    <w:p w14:paraId="6BD380F6" w14:textId="3FEC7A12" w:rsidR="008F19DC" w:rsidRPr="0066787E" w:rsidRDefault="008F19DC" w:rsidP="00643350">
      <w:pPr>
        <w:spacing w:after="0" w:line="240" w:lineRule="auto"/>
        <w:ind w:right="-46"/>
        <w:rPr>
          <w:rFonts w:ascii="Overpass" w:hAnsi="Overpass" w:cs="Arial"/>
          <w:color w:val="000000" w:themeColor="text1"/>
          <w:lang w:val="it-IT"/>
        </w:rPr>
      </w:pPr>
      <w:r w:rsidRPr="0066787E">
        <w:rPr>
          <w:rFonts w:ascii="Overpass" w:hAnsi="Overpass" w:cs="Arial"/>
          <w:color w:val="000000" w:themeColor="text1"/>
          <w:lang w:val="it-IT"/>
        </w:rPr>
        <w:br/>
      </w:r>
      <w:proofErr w:type="spellStart"/>
      <w:r w:rsidRPr="0066787E">
        <w:rPr>
          <w:rFonts w:ascii="Overpass" w:hAnsi="Overpass" w:cs="Arial"/>
          <w:color w:val="000000" w:themeColor="text1"/>
        </w:rPr>
        <w:t>Configura</w:t>
      </w:r>
      <w:proofErr w:type="spellEnd"/>
      <w:r w:rsidRPr="0066787E">
        <w:rPr>
          <w:rFonts w:ascii="Overpass" w:hAnsi="Overpass" w:cs="Arial"/>
          <w:color w:val="000000" w:themeColor="text1"/>
        </w:rPr>
        <w:t xml:space="preserve"> </w:t>
      </w:r>
      <w:proofErr w:type="spellStart"/>
      <w:r w:rsidRPr="0066787E">
        <w:rPr>
          <w:rFonts w:ascii="Overpass" w:hAnsi="Overpass" w:cs="Arial"/>
          <w:color w:val="000000" w:themeColor="text1"/>
        </w:rPr>
        <w:t>ora</w:t>
      </w:r>
      <w:proofErr w:type="spellEnd"/>
      <w:r w:rsidRPr="0066787E">
        <w:rPr>
          <w:rFonts w:ascii="Overpass" w:hAnsi="Overpass" w:cs="Arial"/>
          <w:color w:val="000000" w:themeColor="text1"/>
        </w:rPr>
        <w:t xml:space="preserve"> la </w:t>
      </w:r>
      <w:proofErr w:type="spellStart"/>
      <w:r w:rsidRPr="0066787E">
        <w:rPr>
          <w:rFonts w:ascii="Overpass" w:hAnsi="Overpass" w:cs="Arial"/>
          <w:color w:val="000000" w:themeColor="text1"/>
        </w:rPr>
        <w:t>tua</w:t>
      </w:r>
      <w:proofErr w:type="spellEnd"/>
      <w:r w:rsidRPr="0066787E">
        <w:rPr>
          <w:rFonts w:ascii="Overpass" w:hAnsi="Overpass" w:cs="Arial"/>
          <w:color w:val="000000" w:themeColor="text1"/>
        </w:rPr>
        <w:t xml:space="preserve"> Emira </w:t>
      </w:r>
      <w:proofErr w:type="spellStart"/>
      <w:r w:rsidRPr="0066787E">
        <w:rPr>
          <w:rFonts w:ascii="Overpass" w:hAnsi="Overpass" w:cs="Arial"/>
          <w:color w:val="000000" w:themeColor="text1"/>
        </w:rPr>
        <w:t>su</w:t>
      </w:r>
      <w:proofErr w:type="spellEnd"/>
      <w:r w:rsidRPr="0066787E">
        <w:rPr>
          <w:rFonts w:ascii="Overpass" w:hAnsi="Overpass" w:cs="Arial"/>
          <w:color w:val="000000" w:themeColor="text1"/>
        </w:rPr>
        <w:t xml:space="preserve"> </w:t>
      </w:r>
      <w:hyperlink r:id="rId12" w:history="1">
        <w:r w:rsidR="0027336A" w:rsidRPr="00935A19">
          <w:rPr>
            <w:rStyle w:val="Hyperlink"/>
            <w:rFonts w:ascii="Overpass" w:hAnsi="Overpass" w:cs="Arial"/>
          </w:rPr>
          <w:t>www.lotuscars.com</w:t>
        </w:r>
      </w:hyperlink>
      <w:r w:rsidR="0027336A">
        <w:rPr>
          <w:rFonts w:ascii="Overpass" w:hAnsi="Overpass" w:cs="Arial"/>
          <w:color w:val="000000" w:themeColor="text1"/>
        </w:rPr>
        <w:t>.</w:t>
      </w:r>
    </w:p>
    <w:p w14:paraId="2FDFEFC2" w14:textId="77777777" w:rsidR="008F19DC" w:rsidRDefault="008F19DC" w:rsidP="00643350">
      <w:pPr>
        <w:spacing w:after="0" w:line="240" w:lineRule="auto"/>
        <w:ind w:right="-46"/>
        <w:rPr>
          <w:rFonts w:ascii="Overpass" w:hAnsi="Overpass" w:cs="Arial"/>
          <w:b/>
          <w:bCs/>
          <w:color w:val="000000" w:themeColor="text1"/>
          <w:sz w:val="18"/>
          <w:szCs w:val="18"/>
          <w:lang w:val="it-IT"/>
        </w:rPr>
      </w:pPr>
    </w:p>
    <w:p w14:paraId="6B8D9005" w14:textId="77777777" w:rsidR="008F19DC" w:rsidRDefault="008F19DC" w:rsidP="00643350">
      <w:pPr>
        <w:spacing w:after="0" w:line="240" w:lineRule="auto"/>
        <w:ind w:right="-46"/>
        <w:rPr>
          <w:rFonts w:ascii="Overpass" w:hAnsi="Overpass" w:cs="Arial"/>
          <w:b/>
          <w:bCs/>
          <w:color w:val="000000" w:themeColor="text1"/>
          <w:sz w:val="18"/>
          <w:szCs w:val="18"/>
          <w:lang w:val="it-IT"/>
        </w:rPr>
      </w:pPr>
    </w:p>
    <w:p w14:paraId="09C846F0" w14:textId="3CFDB174" w:rsidR="00643350" w:rsidRPr="00AE5553" w:rsidRDefault="00643350" w:rsidP="00643350">
      <w:pPr>
        <w:spacing w:after="0" w:line="240" w:lineRule="auto"/>
        <w:ind w:right="-46"/>
        <w:rPr>
          <w:rFonts w:ascii="Overpass" w:hAnsi="Overpass" w:cs="Arial"/>
          <w:b/>
          <w:bCs/>
          <w:color w:val="000000" w:themeColor="text1"/>
          <w:sz w:val="18"/>
          <w:szCs w:val="18"/>
          <w:lang w:val="it-IT"/>
        </w:rPr>
      </w:pPr>
      <w:r w:rsidRPr="00AE5553">
        <w:rPr>
          <w:rFonts w:ascii="Overpass" w:hAnsi="Overpass" w:cs="Arial"/>
          <w:b/>
          <w:bCs/>
          <w:color w:val="000000" w:themeColor="text1"/>
          <w:sz w:val="18"/>
          <w:szCs w:val="18"/>
          <w:lang w:val="it-IT"/>
        </w:rPr>
        <w:t>Note per i redattori</w:t>
      </w:r>
    </w:p>
    <w:p w14:paraId="63561C2F" w14:textId="77777777" w:rsidR="00643350" w:rsidRPr="00AE5553" w:rsidRDefault="00643350" w:rsidP="00643350">
      <w:pPr>
        <w:spacing w:after="0" w:line="240" w:lineRule="auto"/>
        <w:ind w:right="-46"/>
        <w:rPr>
          <w:rFonts w:ascii="Overpass" w:hAnsi="Overpass" w:cs="Arial"/>
          <w:b/>
          <w:bCs/>
          <w:color w:val="000000" w:themeColor="text1"/>
          <w:sz w:val="18"/>
          <w:szCs w:val="18"/>
          <w:lang w:val="it-IT"/>
        </w:rPr>
      </w:pPr>
    </w:p>
    <w:p w14:paraId="79841D59" w14:textId="77777777" w:rsidR="00643350" w:rsidRPr="00AE5553" w:rsidRDefault="00643350" w:rsidP="00643350">
      <w:pPr>
        <w:spacing w:after="0" w:line="240" w:lineRule="auto"/>
        <w:ind w:right="-46"/>
        <w:rPr>
          <w:rFonts w:ascii="Overpass" w:hAnsi="Overpass" w:cs="Arial"/>
          <w:sz w:val="18"/>
          <w:szCs w:val="18"/>
          <w:lang w:val="it-IT"/>
        </w:rPr>
      </w:pPr>
    </w:p>
    <w:p w14:paraId="5C66DD36" w14:textId="77777777" w:rsidR="00643350" w:rsidRPr="00AE5553" w:rsidRDefault="00643350" w:rsidP="00643350">
      <w:pPr>
        <w:spacing w:after="0" w:line="240" w:lineRule="auto"/>
        <w:ind w:right="-46"/>
        <w:rPr>
          <w:rFonts w:ascii="Overpass" w:hAnsi="Overpass" w:cs="Arial"/>
          <w:b/>
          <w:bCs/>
          <w:sz w:val="18"/>
          <w:szCs w:val="18"/>
          <w:lang w:val="it-IT"/>
        </w:rPr>
      </w:pPr>
      <w:r w:rsidRPr="00AE5553">
        <w:rPr>
          <w:rFonts w:ascii="Overpass" w:hAnsi="Overpass" w:cs="Arial"/>
          <w:b/>
          <w:bCs/>
          <w:sz w:val="18"/>
          <w:szCs w:val="18"/>
          <w:lang w:val="it-IT"/>
        </w:rPr>
        <w:t>Per ulteriori informazioni, contattate il DACH team addetto alle comunicazioni Lotus:</w:t>
      </w:r>
    </w:p>
    <w:p w14:paraId="71414073" w14:textId="77777777" w:rsidR="00643350" w:rsidRPr="00AE5553" w:rsidRDefault="00643350" w:rsidP="00643350">
      <w:pPr>
        <w:spacing w:after="0" w:line="240" w:lineRule="auto"/>
        <w:ind w:right="-46"/>
        <w:rPr>
          <w:rFonts w:ascii="Overpass" w:hAnsi="Overpass" w:cs="Arial"/>
          <w:sz w:val="18"/>
          <w:szCs w:val="18"/>
          <w:lang w:val="it-IT"/>
        </w:rPr>
      </w:pPr>
    </w:p>
    <w:p w14:paraId="6F5261D4" w14:textId="77777777" w:rsidR="00643350" w:rsidRPr="00AE5553" w:rsidRDefault="00643350" w:rsidP="00643350">
      <w:pPr>
        <w:spacing w:after="0" w:line="240" w:lineRule="auto"/>
        <w:ind w:right="-46"/>
        <w:rPr>
          <w:rFonts w:ascii="Overpass" w:hAnsi="Overpass" w:cs="Arial"/>
          <w:sz w:val="18"/>
          <w:szCs w:val="18"/>
          <w:lang w:val="it-IT"/>
        </w:rPr>
      </w:pPr>
    </w:p>
    <w:p w14:paraId="467FEB24" w14:textId="77777777" w:rsidR="00643350" w:rsidRPr="00AE5553" w:rsidRDefault="00643350" w:rsidP="00643350">
      <w:pPr>
        <w:spacing w:after="0" w:line="240" w:lineRule="auto"/>
        <w:ind w:right="-46"/>
        <w:rPr>
          <w:rFonts w:ascii="Overpass" w:hAnsi="Overpass" w:cs="Arial"/>
          <w:sz w:val="18"/>
          <w:szCs w:val="18"/>
        </w:rPr>
      </w:pPr>
      <w:r w:rsidRPr="00AE5553">
        <w:rPr>
          <w:rFonts w:ascii="Overpass" w:hAnsi="Overpass" w:cs="Arial"/>
          <w:b/>
          <w:sz w:val="18"/>
          <w:szCs w:val="18"/>
        </w:rPr>
        <w:t xml:space="preserve">Stephanie Thoma </w:t>
      </w:r>
      <w:r w:rsidRPr="00AE5553">
        <w:rPr>
          <w:rFonts w:ascii="Overpass" w:hAnsi="Overpass" w:cs="Arial"/>
          <w:bCs/>
          <w:sz w:val="18"/>
          <w:szCs w:val="18"/>
        </w:rPr>
        <w:t>– Marketing &amp; Communications Manager DACH</w:t>
      </w:r>
      <w:r w:rsidRPr="00AE5553">
        <w:rPr>
          <w:rFonts w:ascii="Overpass" w:hAnsi="Overpass" w:cs="Arial"/>
          <w:bCs/>
          <w:sz w:val="18"/>
          <w:szCs w:val="18"/>
        </w:rPr>
        <w:br/>
      </w:r>
      <w:hyperlink r:id="rId13" w:history="1">
        <w:r w:rsidRPr="00AE5553">
          <w:rPr>
            <w:rStyle w:val="Hyperlink"/>
            <w:rFonts w:ascii="Overpass" w:hAnsi="Overpass" w:cs="Arial"/>
            <w:sz w:val="18"/>
            <w:szCs w:val="18"/>
            <w:lang w:val="en"/>
          </w:rPr>
          <w:t>stephanie.thoma@eu.lotuscars.com</w:t>
        </w:r>
      </w:hyperlink>
      <w:r w:rsidRPr="00AE5553">
        <w:rPr>
          <w:rStyle w:val="Hyperlink"/>
          <w:rFonts w:ascii="Overpass" w:hAnsi="Overpass" w:cs="Arial"/>
          <w:sz w:val="18"/>
          <w:szCs w:val="18"/>
          <w:lang w:val="en"/>
        </w:rPr>
        <w:t xml:space="preserve"> </w:t>
      </w:r>
      <w:r w:rsidRPr="00AE5553">
        <w:rPr>
          <w:rFonts w:ascii="Overpass" w:hAnsi="Overpass" w:cs="Arial"/>
          <w:b/>
          <w:bCs/>
          <w:sz w:val="18"/>
          <w:szCs w:val="18"/>
          <w:lang w:val="en"/>
        </w:rPr>
        <w:t xml:space="preserve">  </w:t>
      </w:r>
      <w:r w:rsidRPr="00AE5553">
        <w:rPr>
          <w:rFonts w:ascii="Overpass" w:hAnsi="Overpass" w:cs="Arial"/>
          <w:sz w:val="18"/>
          <w:szCs w:val="18"/>
        </w:rPr>
        <w:t>+31 6 5002 4367</w:t>
      </w:r>
    </w:p>
    <w:p w14:paraId="2306F222" w14:textId="77777777" w:rsidR="00643350" w:rsidRPr="00AE5553" w:rsidRDefault="00643350" w:rsidP="00643350">
      <w:pPr>
        <w:spacing w:after="0" w:line="240" w:lineRule="auto"/>
        <w:ind w:right="-46"/>
        <w:rPr>
          <w:rFonts w:ascii="Overpass" w:hAnsi="Overpass" w:cs="Arial"/>
          <w:b/>
          <w:bCs/>
          <w:sz w:val="18"/>
          <w:szCs w:val="18"/>
        </w:rPr>
      </w:pPr>
    </w:p>
    <w:p w14:paraId="5C83D8F8" w14:textId="77777777" w:rsidR="00643350" w:rsidRPr="00AE5553" w:rsidRDefault="00643350" w:rsidP="00643350">
      <w:pPr>
        <w:spacing w:after="0" w:line="240" w:lineRule="auto"/>
        <w:ind w:right="-46"/>
        <w:rPr>
          <w:rFonts w:ascii="Overpass" w:eastAsia="Overpass" w:hAnsi="Overpass" w:cs="Arial"/>
          <w:b/>
          <w:bCs/>
          <w:sz w:val="18"/>
          <w:szCs w:val="18"/>
        </w:rPr>
      </w:pPr>
    </w:p>
    <w:p w14:paraId="49277B09" w14:textId="77777777" w:rsidR="00643350" w:rsidRPr="00AE5553" w:rsidRDefault="00643350" w:rsidP="00643350">
      <w:pPr>
        <w:rPr>
          <w:rFonts w:ascii="Overpass" w:eastAsia="Overpass" w:hAnsi="Overpass" w:cs="Arial"/>
          <w:b/>
          <w:bCs/>
          <w:sz w:val="18"/>
          <w:szCs w:val="18"/>
          <w:lang w:val="it-IT"/>
        </w:rPr>
      </w:pPr>
      <w:r w:rsidRPr="00AE5553">
        <w:rPr>
          <w:rFonts w:ascii="Overpass" w:eastAsia="Overpass" w:hAnsi="Overpass" w:cs="Arial"/>
          <w:b/>
          <w:bCs/>
          <w:sz w:val="18"/>
          <w:szCs w:val="18"/>
          <w:lang w:val="it-IT"/>
        </w:rPr>
        <w:t>Oltre Lotus</w:t>
      </w:r>
    </w:p>
    <w:p w14:paraId="0AA7D30D" w14:textId="77777777" w:rsidR="00643350" w:rsidRPr="00AE5553" w:rsidRDefault="00643350" w:rsidP="00643350">
      <w:pPr>
        <w:spacing w:after="0" w:line="240" w:lineRule="auto"/>
        <w:ind w:right="-46"/>
        <w:rPr>
          <w:rFonts w:ascii="Overpass" w:hAnsi="Overpass" w:cs="Arial"/>
          <w:sz w:val="18"/>
          <w:szCs w:val="18"/>
          <w:lang w:val="it-IT"/>
        </w:rPr>
      </w:pPr>
      <w:r w:rsidRPr="00AE5553">
        <w:rPr>
          <w:rFonts w:ascii="Overpass" w:eastAsia="Overpass" w:hAnsi="Overpass" w:cs="Arial"/>
          <w:sz w:val="18"/>
          <w:szCs w:val="18"/>
          <w:lang w:val="it-IT"/>
        </w:rPr>
        <w:t>Lotus è un marchio globale di prestazioni costruito su solide fondamenta e un ricco patrimonio. Sin dalla sua fondazione nel 1948, Lotus è stata pioniera dell'innovazione automobilistica, introducendo tecnologie e design all'avanguardia per soddisfare la sua visione senza compromessi di come un'auto dovrebbe apparire, funzionare e sentirsi. Il Gruppo Lotus è composto da un'azienda di auto sportive ad alte prestazioni, Lotus Cars, e da un fornitore di mobilità di lusso completamente elettrica, Lotus Technology. Insieme, stiamo definendo un nuovo standard per l'eccellenza automobilistica.</w:t>
      </w:r>
    </w:p>
    <w:p w14:paraId="635857D6" w14:textId="77777777" w:rsidR="00643350" w:rsidRPr="00AE5553" w:rsidRDefault="00643350" w:rsidP="00643350">
      <w:pPr>
        <w:spacing w:after="0" w:line="240" w:lineRule="auto"/>
        <w:ind w:right="-46"/>
        <w:rPr>
          <w:rFonts w:ascii="Overpass" w:hAnsi="Overpass" w:cs="Arial"/>
          <w:sz w:val="18"/>
          <w:szCs w:val="18"/>
          <w:lang w:val="it-IT"/>
        </w:rPr>
      </w:pPr>
    </w:p>
    <w:p w14:paraId="4F2E9CD6" w14:textId="77777777" w:rsidR="00643350" w:rsidRPr="00AE5553" w:rsidRDefault="00643350" w:rsidP="00643350">
      <w:pPr>
        <w:spacing w:after="0" w:line="240" w:lineRule="auto"/>
        <w:ind w:right="-46"/>
        <w:rPr>
          <w:rFonts w:ascii="Overpass" w:hAnsi="Overpass" w:cs="Arial"/>
          <w:sz w:val="18"/>
          <w:szCs w:val="18"/>
          <w:lang w:val="it-IT"/>
        </w:rPr>
      </w:pPr>
      <w:r w:rsidRPr="00AE5553">
        <w:rPr>
          <w:rFonts w:ascii="Overpass" w:hAnsi="Overpass" w:cs="Arial"/>
          <w:sz w:val="18"/>
          <w:szCs w:val="18"/>
          <w:lang w:val="it-IT"/>
        </w:rPr>
        <w:t xml:space="preserve">Sul </w:t>
      </w:r>
      <w:hyperlink r:id="rId14" w:history="1">
        <w:r w:rsidRPr="00AE5553">
          <w:rPr>
            <w:rStyle w:val="Hyperlink"/>
            <w:rFonts w:ascii="Overpass" w:hAnsi="Overpass" w:cs="Arial"/>
            <w:b/>
            <w:bCs/>
            <w:color w:val="000000" w:themeColor="text1"/>
            <w:sz w:val="18"/>
            <w:szCs w:val="18"/>
            <w:lang w:val="it-IT"/>
          </w:rPr>
          <w:t>sito Lotus per I media</w:t>
        </w:r>
      </w:hyperlink>
      <w:r w:rsidRPr="00AE5553">
        <w:rPr>
          <w:rFonts w:ascii="Overpass" w:hAnsi="Overpass" w:cs="Arial"/>
          <w:sz w:val="18"/>
          <w:szCs w:val="18"/>
          <w:lang w:val="it-IT"/>
        </w:rPr>
        <w:t xml:space="preserve"> sono disponibili notizie, immagini, specifiche e dettagli complete sui modelli attualmente in produzione, nonché sui modelli storici e sulla tecnologia, ingegneristica.</w:t>
      </w:r>
    </w:p>
    <w:p w14:paraId="4A438D64" w14:textId="77777777" w:rsidR="00643350" w:rsidRPr="0055598C" w:rsidRDefault="00643350" w:rsidP="00643350">
      <w:pPr>
        <w:spacing w:after="0" w:line="240" w:lineRule="auto"/>
        <w:ind w:right="-46"/>
        <w:rPr>
          <w:rFonts w:ascii="Overpass" w:hAnsi="Overpass"/>
          <w:lang w:val="it-IT"/>
        </w:rPr>
      </w:pPr>
      <w:r w:rsidRPr="00B6423E">
        <w:rPr>
          <w:rFonts w:ascii="Overpass" w:hAnsi="Overpass"/>
          <w:noProof/>
        </w:rPr>
        <w:drawing>
          <wp:anchor distT="0" distB="0" distL="114300" distR="114300" simplePos="0" relativeHeight="251670528" behindDoc="0" locked="0" layoutInCell="1" allowOverlap="1" wp14:anchorId="779250BB" wp14:editId="432FFDEF">
            <wp:simplePos x="0" y="0"/>
            <wp:positionH relativeFrom="column">
              <wp:posOffset>3341370</wp:posOffset>
            </wp:positionH>
            <wp:positionV relativeFrom="paragraph">
              <wp:posOffset>135255</wp:posOffset>
            </wp:positionV>
            <wp:extent cx="223520" cy="207010"/>
            <wp:effectExtent l="0" t="0" r="5080" b="2540"/>
            <wp:wrapNone/>
            <wp:docPr id="1800323130" name="Picture 2059350961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350961" name="Picture 2059350961">
                      <a:hlinkClick r:id="rId15"/>
                    </pic:cNvPr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52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423E">
        <w:rPr>
          <w:rFonts w:ascii="Overpass" w:hAnsi="Overpass" w:cs="Arial"/>
          <w:noProof/>
          <w:sz w:val="18"/>
          <w:szCs w:val="18"/>
        </w:rPr>
        <w:drawing>
          <wp:anchor distT="0" distB="0" distL="114300" distR="114300" simplePos="0" relativeHeight="251669504" behindDoc="0" locked="0" layoutInCell="1" allowOverlap="1" wp14:anchorId="232D9829" wp14:editId="392C686A">
            <wp:simplePos x="0" y="0"/>
            <wp:positionH relativeFrom="column">
              <wp:posOffset>4189730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1555320077" name="Picture 16" descr="Ein Bild, das Schwarz, Dunkelheit enthält.&#10;&#10;KI-generierte Inhalte können fehlerhaft sein.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320077" name="Picture 16" descr="Ein Bild, das Schwarz, Dunkelheit enthält.&#10;&#10;KI-generierte Inhalte können fehlerhaft sein.">
                      <a:hlinkClick r:id="rId17"/>
                    </pic:cNvPr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423E">
        <w:rPr>
          <w:rFonts w:ascii="Overpass" w:hAnsi="Overpass" w:cs="Arial"/>
          <w:noProof/>
          <w:sz w:val="18"/>
          <w:szCs w:val="18"/>
        </w:rPr>
        <w:drawing>
          <wp:anchor distT="0" distB="0" distL="114300" distR="114300" simplePos="0" relativeHeight="251668480" behindDoc="0" locked="0" layoutInCell="1" allowOverlap="1" wp14:anchorId="70F8D0CA" wp14:editId="77AE7AD4">
            <wp:simplePos x="0" y="0"/>
            <wp:positionH relativeFrom="column">
              <wp:posOffset>3755390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773915910" name="Picture 11" descr="Ein Bild, das Schwarz, Dunkelheit enthält.&#10;&#10;KI-generierte Inhalte können fehlerhaft sein.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915910" name="Picture 11" descr="Ein Bild, das Schwarz, Dunkelheit enthält.&#10;&#10;KI-generierte Inhalte können fehlerhaft sein.">
                      <a:hlinkClick r:id="rId19"/>
                    </pic:cNvPr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423E">
        <w:rPr>
          <w:rFonts w:ascii="Overpass" w:hAnsi="Overpass" w:cs="Arial"/>
          <w:noProof/>
          <w:sz w:val="18"/>
          <w:szCs w:val="18"/>
        </w:rPr>
        <w:drawing>
          <wp:anchor distT="0" distB="0" distL="114300" distR="114300" simplePos="0" relativeHeight="251667456" behindDoc="0" locked="0" layoutInCell="1" allowOverlap="1" wp14:anchorId="76E5BCA0" wp14:editId="7BAB0C6D">
            <wp:simplePos x="0" y="0"/>
            <wp:positionH relativeFrom="column">
              <wp:posOffset>2879090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234883906" name="Picture 9" descr="Ein Bild, das Schwarz, Dunkelheit enthält.&#10;&#10;KI-generierte Inhalte können fehlerhaft sein.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883906" name="Picture 9" descr="Ein Bild, das Schwarz, Dunkelheit enthält.&#10;&#10;KI-generierte Inhalte können fehlerhaft sein.">
                      <a:hlinkClick r:id="rId21"/>
                    </pic:cNvPr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423E">
        <w:rPr>
          <w:rFonts w:ascii="Overpass" w:hAnsi="Overpass" w:cs="Arial"/>
          <w:noProof/>
          <w:sz w:val="18"/>
          <w:szCs w:val="18"/>
        </w:rPr>
        <w:drawing>
          <wp:anchor distT="0" distB="0" distL="114300" distR="114300" simplePos="0" relativeHeight="251666432" behindDoc="0" locked="0" layoutInCell="1" allowOverlap="1" wp14:anchorId="2B6F9D44" wp14:editId="4DE7BA62">
            <wp:simplePos x="0" y="0"/>
            <wp:positionH relativeFrom="column">
              <wp:posOffset>2452370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333274766" name="Picture 8" descr="Ein Bild, das Schwarz, Dunkelheit enthält.&#10;&#10;KI-generierte Inhalte können fehlerhaft sein.">
              <a:hlinkClick xmlns:a="http://schemas.openxmlformats.org/drawingml/2006/main" r:id="rId23" tooltip="Lotus Faceboo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274766" name="Picture 8" descr="Ein Bild, das Schwarz, Dunkelheit enthält.&#10;&#10;KI-generierte Inhalte können fehlerhaft sein.">
                      <a:hlinkClick r:id="rId23" tooltip="Lotus Facebook"/>
                    </pic:cNvPr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941264" w14:textId="54F0C22B" w:rsidR="00643350" w:rsidRPr="0055598C" w:rsidRDefault="00643350" w:rsidP="00643350">
      <w:pPr>
        <w:spacing w:after="0" w:line="240" w:lineRule="auto"/>
        <w:ind w:right="-46"/>
        <w:rPr>
          <w:rFonts w:ascii="Overpass" w:hAnsi="Overpass" w:cs="Arial"/>
          <w:sz w:val="18"/>
          <w:szCs w:val="18"/>
          <w:lang w:val="it-IT"/>
        </w:rPr>
      </w:pPr>
      <w:r w:rsidRPr="0055598C">
        <w:rPr>
          <w:rFonts w:ascii="Overpass" w:hAnsi="Overpass" w:cs="Arial"/>
          <w:sz w:val="18"/>
          <w:szCs w:val="18"/>
          <w:lang w:val="it-IT"/>
        </w:rPr>
        <w:t>Gli account Lotus Cars sul social media sono:</w:t>
      </w:r>
      <w:r w:rsidR="00AE5553">
        <w:rPr>
          <w:rFonts w:ascii="Overpass" w:hAnsi="Overpass" w:cs="Arial"/>
          <w:sz w:val="18"/>
          <w:szCs w:val="18"/>
          <w:lang w:val="it-IT"/>
        </w:rPr>
        <w:tab/>
      </w:r>
      <w:r w:rsidR="00AE5553">
        <w:rPr>
          <w:rFonts w:ascii="Overpass" w:hAnsi="Overpass" w:cs="Arial"/>
          <w:sz w:val="18"/>
          <w:szCs w:val="18"/>
          <w:lang w:val="it-IT"/>
        </w:rPr>
        <w:tab/>
      </w:r>
    </w:p>
    <w:p w14:paraId="220589C4" w14:textId="77777777" w:rsidR="00495A6C" w:rsidRPr="00910B34" w:rsidRDefault="00495A6C" w:rsidP="00495A6C">
      <w:pPr>
        <w:spacing w:after="0" w:line="240" w:lineRule="auto"/>
        <w:ind w:right="-46"/>
        <w:rPr>
          <w:rFonts w:ascii="Overpass" w:hAnsi="Overpass" w:cs="Arial"/>
          <w:b/>
          <w:bCs/>
          <w:color w:val="000000" w:themeColor="text1"/>
          <w:sz w:val="18"/>
          <w:szCs w:val="18"/>
          <w:lang w:val="de-DE"/>
        </w:rPr>
      </w:pPr>
    </w:p>
    <w:p w14:paraId="59E623F4" w14:textId="395B826D" w:rsidR="007B5366" w:rsidRPr="00495A6C" w:rsidRDefault="007B5366" w:rsidP="002F0D95">
      <w:pPr>
        <w:spacing w:after="0" w:line="240" w:lineRule="auto"/>
        <w:ind w:right="-46"/>
        <w:rPr>
          <w:rFonts w:ascii="Overpass" w:hAnsi="Overpass" w:cs="Arial"/>
          <w:i/>
          <w:iCs/>
          <w:sz w:val="18"/>
          <w:szCs w:val="18"/>
          <w:lang w:val="de-DE"/>
        </w:rPr>
      </w:pPr>
    </w:p>
    <w:sectPr w:rsidR="007B5366" w:rsidRPr="00495A6C" w:rsidSect="00D45213">
      <w:headerReference w:type="default" r:id="rId25"/>
      <w:headerReference w:type="first" r:id="rId26"/>
      <w:pgSz w:w="11906" w:h="16838"/>
      <w:pgMar w:top="1134" w:right="851" w:bottom="851" w:left="851" w:header="454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1DF71" w14:textId="77777777" w:rsidR="00C45912" w:rsidRDefault="00C45912" w:rsidP="00A23786">
      <w:pPr>
        <w:spacing w:after="0" w:line="240" w:lineRule="auto"/>
      </w:pPr>
      <w:r>
        <w:separator/>
      </w:r>
    </w:p>
  </w:endnote>
  <w:endnote w:type="continuationSeparator" w:id="0">
    <w:p w14:paraId="5F636CC1" w14:textId="77777777" w:rsidR="00C45912" w:rsidRDefault="00C45912" w:rsidP="00A23786">
      <w:pPr>
        <w:spacing w:after="0" w:line="240" w:lineRule="auto"/>
      </w:pPr>
      <w:r>
        <w:continuationSeparator/>
      </w:r>
    </w:p>
  </w:endnote>
  <w:endnote w:type="continuationNotice" w:id="1">
    <w:p w14:paraId="10AC0E2C" w14:textId="77777777" w:rsidR="00C45912" w:rsidRDefault="00C459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verpass">
    <w:panose1 w:val="00000000000000000000"/>
    <w:charset w:val="4D"/>
    <w:family w:val="auto"/>
    <w:pitch w:val="variable"/>
    <w:sig w:usb0="20000207" w:usb1="00000020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FA3A6" w14:textId="77777777" w:rsidR="00C45912" w:rsidRDefault="00C45912" w:rsidP="00A23786">
      <w:pPr>
        <w:spacing w:after="0" w:line="240" w:lineRule="auto"/>
      </w:pPr>
      <w:r>
        <w:separator/>
      </w:r>
    </w:p>
  </w:footnote>
  <w:footnote w:type="continuationSeparator" w:id="0">
    <w:p w14:paraId="53264248" w14:textId="77777777" w:rsidR="00C45912" w:rsidRDefault="00C45912" w:rsidP="00A23786">
      <w:pPr>
        <w:spacing w:after="0" w:line="240" w:lineRule="auto"/>
      </w:pPr>
      <w:r>
        <w:continuationSeparator/>
      </w:r>
    </w:p>
  </w:footnote>
  <w:footnote w:type="continuationNotice" w:id="1">
    <w:p w14:paraId="3A2F57C7" w14:textId="77777777" w:rsidR="00C45912" w:rsidRDefault="00C459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8B34F" w14:textId="77777777" w:rsidR="00A23786" w:rsidRDefault="00B348F5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55FB752" wp14:editId="21FAB893">
              <wp:simplePos x="0" y="0"/>
              <wp:positionH relativeFrom="page">
                <wp:posOffset>7407910</wp:posOffset>
              </wp:positionH>
              <wp:positionV relativeFrom="paragraph">
                <wp:posOffset>-287655</wp:posOffset>
              </wp:positionV>
              <wp:extent cx="152400" cy="10692000"/>
              <wp:effectExtent l="0" t="0" r="0" b="0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400" cy="10692000"/>
                      </a:xfrm>
                      <a:prstGeom prst="rect">
                        <a:avLst/>
                      </a:prstGeom>
                      <a:solidFill>
                        <a:srgbClr val="FFF2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33BB93" id="Rectangle 15" o:spid="_x0000_s1026" style="position:absolute;margin-left:583.3pt;margin-top:-22.65pt;width:12pt;height:841.9pt;z-index:251658241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p29gAIAAGAFAAAOAAAAZHJzL2Uyb0RvYy54bWysVE1v2zAMvQ/YfxB0X20HabcGdYqgRYYB&#10;RVesHXpWZCk2IIsapcTJfv0o+SNdV+ww7GJL4uMj+UTq6vrQGrZX6BuwJS/Ocs6UlVA1dlvy70/r&#10;D58480HYShiwquRH5fn18v27q84t1AxqMJVCRiTWLzpX8joEt8gyL2vVCn8GTlkyasBWBNriNqtQ&#10;dMTemmyW5xdZB1g5BKm8p9Pb3siXiV9rJcNXrb0KzJSccgvpi+m7id9seSUWWxSubuSQhviHLFrR&#10;WAo6Ud2KINgOmz+o2kYieNDhTEKbgdaNVKkGqqbIX1XzWAunUi0kjneTTP7/0cr7/aN7QJKhc37h&#10;aRmrOGhs45/yY4ck1nESSx0Ck3RYnM/mOUkqyVTkF5d0G0nO7OTu0IfPCloWFyVHuo0kktjf+UAh&#10;CTpCYjQPpqnWjTFpg9vNjUG2F3Rz6/Wa6ONlkctvMGMj2EJ0683xJDsVk1bhaFTEGftNadZUlP4s&#10;ZZL6TE1xhJTKhqI31aJSffhzKm2KHjszeqRcEmFk1hR/4h4IRmRPMnL3WQ746KpSm07O+d8S650n&#10;jxQZbJic28YCvkVgqKohco8fReqliSptoDo+IEPoh8Q7uW7o3u6EDw8CaSrosmnSw1f6aANdyWFY&#10;cVYD/nzrPOKpWcnKWUdTVnL/YydQcWa+WGrjy2I+j2OZNvPzjzPa4EvL5qXF7toboHYo6E1xMi0j&#10;PphxqRHaZ3oQVjEqmYSVFLvkMuC4uQn99NOTItVqlWA0ik6EO/voZCSPqsa+fDo8C3RD8wbq+3sY&#10;J1IsXvVwj42eFla7ALpJDX7SddCbxjg1zvDkxHfi5T6hTg/j8hcAAAD//wMAUEsDBBQABgAIAAAA&#10;IQB2NLLN4wAAAA4BAAAPAAAAZHJzL2Rvd25yZXYueG1sTI/BTsMwEETvSPyDtUhcUOukpVEIcSpU&#10;CXGAllL4gG28JBGxHdluG/h6tie47eyOZt+Uy9H04kg+dM4qSKcJCLK1051tFHy8P05yECGi1dg7&#10;Swq+KcCyurwosdDuZN/ouIuN4BAbClTQxjgUUoa6JYNh6gayfPt03mBk6RupPZ443PRyliSZNNhZ&#10;/tDiQKuW6q/dwSjYbFP0zssZrl5vnn7yl/V286yVur4aH+5BRBrjnxnO+IwOFTPt3cHqIHrWaZZl&#10;7FUwuV3MQZwt6V3Cqz1P2TxfgKxK+b9G9QsAAP//AwBQSwECLQAUAAYACAAAACEAtoM4kv4AAADh&#10;AQAAEwAAAAAAAAAAAAAAAAAAAAAAW0NvbnRlbnRfVHlwZXNdLnhtbFBLAQItABQABgAIAAAAIQA4&#10;/SH/1gAAAJQBAAALAAAAAAAAAAAAAAAAAC8BAABfcmVscy8ucmVsc1BLAQItABQABgAIAAAAIQC4&#10;Fp29gAIAAGAFAAAOAAAAAAAAAAAAAAAAAC4CAABkcnMvZTJvRG9jLnhtbFBLAQItABQABgAIAAAA&#10;IQB2NLLN4wAAAA4BAAAPAAAAAAAAAAAAAAAAANoEAABkcnMvZG93bnJldi54bWxQSwUGAAAAAAQA&#10;BADzAAAA6gUAAAAA&#10;" fillcolor="#fff200" stroked="f" strokeweight="1pt">
              <w10:wrap anchorx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D3D47" w14:textId="4177FF0B" w:rsidR="00B348F5" w:rsidRDefault="000A26CD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3C96C8" wp14:editId="7FD99C84">
              <wp:simplePos x="0" y="0"/>
              <wp:positionH relativeFrom="column">
                <wp:posOffset>764540</wp:posOffset>
              </wp:positionH>
              <wp:positionV relativeFrom="paragraph">
                <wp:posOffset>164362</wp:posOffset>
              </wp:positionV>
              <wp:extent cx="2411730" cy="438150"/>
              <wp:effectExtent l="0" t="0" r="7620" b="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11730" cy="4381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9F40614" w14:textId="56AAA955" w:rsidR="00820D76" w:rsidRPr="00AE0784" w:rsidRDefault="00FB1EA3">
                          <w:pPr>
                            <w:rPr>
                              <w:rFonts w:ascii="Overpass" w:hAnsi="Overpass" w:cs="Arial"/>
                              <w:spacing w:val="2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Overpass" w:hAnsi="Overpass" w:cs="Arial"/>
                              <w:spacing w:val="20"/>
                              <w:sz w:val="32"/>
                              <w:szCs w:val="32"/>
                            </w:rPr>
                            <w:t>PRESS INFORMATIO</w:t>
                          </w:r>
                          <w:r w:rsidR="008A1A30">
                            <w:rPr>
                              <w:rFonts w:ascii="Overpass" w:hAnsi="Overpass" w:cs="Arial"/>
                              <w:spacing w:val="20"/>
                              <w:sz w:val="32"/>
                              <w:szCs w:val="32"/>
                            </w:rPr>
                            <w:t>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10800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3C96C8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60.2pt;margin-top:12.95pt;width:189.9pt;height:34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fG3FAIAACMEAAAOAAAAZHJzL2Uyb0RvYy54bWysU01v2zAMvQ/YfxB0X2wnXRcYcYqsRYYB&#10;QVsgHXpWZCk2IImapMTOfv0o2Um2bqdhF5kiaX6897S467UiR+F8C6aixSSnRBgOdWv2Ff32sv4w&#10;p8QHZmqmwIiKnoSnd8v37xadLcUUGlC1cASLGF92tqJNCLbMMs8boZmfgBUGgxKcZgGvbp/VjnVY&#10;Xatsmue3WQeutg648B69D0OQLlN9KQUPT1J6EYiqKM4W0unSuYtntlywcu+YbVo+jsH+YQrNWoNN&#10;L6UeWGDk4No/SumWO/Agw4SDzkDKlou0A25T5G+22TbMirQLguPtBSb//8ryx+PWPjsS+s/QI4ER&#10;kM760qMz7tNLp+MXJyUYRwhPF9hEHwhH5/SmKD7NMMQxdjObFx8Trtn1b+t8+CJAk2hU1CEtCS12&#10;3PiAHTH1nBKbGVi3SiVqlCFdRW9nWPK3CP6hDP54nTVaod/14wI7qE+4l4OBcm/5usXmG+bDM3PI&#10;Mc6Lug1PeEgF2ARGi5IG3I+/+WM+Qo9RSjrUTEX99wNzghL11SApUWDJKPJ5nuPNnd27s2EO+h5Q&#10;iwU+C8uTGfOCOpvSgX5FTa9iKwwxw7FhRXlw58t9GASMr4KL1SqloZosCxuztTwWj1hFRF/6V+bs&#10;CHtAwh7hLCpWvkF/yB1QXh0CyDZRE3EdwBzhRiUmxsZXE6X+6z1lXd/28icAAAD//wMAUEsDBBQA&#10;BgAIAAAAIQAbWG4k3wAAAAkBAAAPAAAAZHJzL2Rvd25yZXYueG1sTI/BTsMwEETvSPyDtUjcqF3T&#10;FBLiVKgSF4QqEThwdOMlsYjtNHbT0K9nOcFxtE8zb8vN7Ho24Rht8AqWCwEMfROM9a2C97enm3tg&#10;MWlvdB88KvjGCJvq8qLUhQkn/4pTnVpGJT4WWkGX0lBwHpsOnY6LMKCn22cYnU4Ux5abUZ+o3PVc&#10;CrHmTltPC50ecNth81UfnYK1XU4yO+/Ou+2tPaSXu+dUfxyUur6aHx+AJZzTHwy/+qQOFTntw9Gb&#10;yHrKUqwIVSCzHBgBmRAS2F5BvsqBVyX//0H1AwAA//8DAFBLAQItABQABgAIAAAAIQC2gziS/gAA&#10;AOEBAAATAAAAAAAAAAAAAAAAAAAAAABbQ29udGVudF9UeXBlc10ueG1sUEsBAi0AFAAGAAgAAAAh&#10;ADj9If/WAAAAlAEAAAsAAAAAAAAAAAAAAAAALwEAAF9yZWxzLy5yZWxzUEsBAi0AFAAGAAgAAAAh&#10;ABft8bcUAgAAIwQAAA4AAAAAAAAAAAAAAAAALgIAAGRycy9lMm9Eb2MueG1sUEsBAi0AFAAGAAgA&#10;AAAhABtYbiTfAAAACQEAAA8AAAAAAAAAAAAAAAAAbgQAAGRycy9kb3ducmV2LnhtbFBLBQYAAAAA&#10;BAAEAPMAAAB6BQAAAAA=&#10;" filled="f" stroked="f" strokeweight=".5pt">
              <v:textbox inset="0,3mm,0,0">
                <w:txbxContent>
                  <w:p w14:paraId="59F40614" w14:textId="56AAA955" w:rsidR="00820D76" w:rsidRPr="00AE0784" w:rsidRDefault="00FB1EA3">
                    <w:pPr>
                      <w:rPr>
                        <w:rFonts w:ascii="Overpass" w:hAnsi="Overpass" w:cs="Arial"/>
                        <w:spacing w:val="20"/>
                        <w:sz w:val="32"/>
                        <w:szCs w:val="32"/>
                      </w:rPr>
                    </w:pPr>
                    <w:r>
                      <w:rPr>
                        <w:rFonts w:ascii="Overpass" w:hAnsi="Overpass" w:cs="Arial"/>
                        <w:spacing w:val="20"/>
                        <w:sz w:val="32"/>
                        <w:szCs w:val="32"/>
                      </w:rPr>
                      <w:t>PRESS INFORMATIO</w:t>
                    </w:r>
                    <w:r w:rsidR="008A1A30">
                      <w:rPr>
                        <w:rFonts w:ascii="Overpass" w:hAnsi="Overpass" w:cs="Arial"/>
                        <w:spacing w:val="20"/>
                        <w:sz w:val="32"/>
                        <w:szCs w:val="32"/>
                      </w:rPr>
                      <w:t>N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2" behindDoc="0" locked="0" layoutInCell="1" allowOverlap="1" wp14:anchorId="587E8CC6" wp14:editId="098FFE55">
          <wp:simplePos x="0" y="0"/>
          <wp:positionH relativeFrom="page">
            <wp:posOffset>-7088</wp:posOffset>
          </wp:positionH>
          <wp:positionV relativeFrom="page">
            <wp:posOffset>-48438</wp:posOffset>
          </wp:positionV>
          <wp:extent cx="1478280" cy="117667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471"/>
                  <a:stretch/>
                </pic:blipFill>
                <pic:spPr bwMode="auto">
                  <a:xfrm>
                    <a:off x="0" y="0"/>
                    <a:ext cx="1478280" cy="11766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7EF68FF" wp14:editId="5F0DC064">
              <wp:simplePos x="0" y="0"/>
              <wp:positionH relativeFrom="column">
                <wp:posOffset>-168275</wp:posOffset>
              </wp:positionH>
              <wp:positionV relativeFrom="paragraph">
                <wp:posOffset>69112</wp:posOffset>
              </wp:positionV>
              <wp:extent cx="679450" cy="679450"/>
              <wp:effectExtent l="0" t="0" r="6350" b="6350"/>
              <wp:wrapNone/>
              <wp:docPr id="19" name="Oval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9450" cy="679450"/>
                      </a:xfrm>
                      <a:prstGeom prst="ellipse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0181C918" id="Oval 19" o:spid="_x0000_s1026" style="position:absolute;margin-left:-13.25pt;margin-top:5.45pt;width:53.5pt;height:53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IfreAIAAGAFAAAOAAAAZHJzL2Uyb0RvYy54bWysVN9v2yAQfp+0/wHxvjiJ0naN4lRRqk6T&#10;orZaOvWZYqiRMMeAxMn++h1gO9la7WGaH/DBfffdD+5Y3BwaTfbCeQWmpJPRmBJhOFTKvJb0+9Pd&#10;p8+U+MBMxTQYUdKj8PRm+fHDorVzMYUadCUcQRLj560taR2CnReF57VomB+BFQaVElzDAm7da1E5&#10;1iJ7o4vpeHxZtOAq64AL7/H0NivpMvFLKXh4kNKLQHRJMbaQVpfWl7gWywWbvzpma8W7MNg/RNEw&#10;ZdDpQHXLAiM7p95QNYo78CDDiENTgJSKi5QDZjMZ/5HNtmZWpFywON4OZfL/j5bf77f20WEZWuvn&#10;HsWYxUG6Jv4xPnJIxToOxRKHQDgeXl5dzy6wpBxVnYwsxcnYOh++CGhIFEoqtFbWx3TYnO03PmR0&#10;j4rHHrSq7pTWaRNbQKy1I3uGlxcOk3hZyP8bSpuINRCtsjqeFKdkkhSOWkScNt+EJKrC8KcpkNRn&#10;JyeMc2HCJKtqVons+2KMX++9DyvFkggjs0T/A3dH0CMzSc+do+zw0VSkNh2Mx38LLBsPFskzmDAY&#10;N8qAe49AY1ad54zvi5RLE6v0AtXx0REHeUi85XcKb27DfHhkDqcCLxsnPTzgIjW0JYVOoqQG9/O9&#10;84jHZkUtJS1OWUn9jx1zghL91WAbX09msziWaTO7uJrixp1rXs41ZtesAXthgm+K5UmM+KB7UTpo&#10;nvFBWEWvqGKGo++S8uD6zTrk6ccnhYvVKsFwFC0LG7O1PJLHqsa2fDo8M2e79g3Y9/fQT+SbFs7Y&#10;aGlgtQsgVervU127euMYp8bpnpz4TpzvE+r0MC5/AQAA//8DAFBLAwQUAAYACAAAACEAhaeuvt4A&#10;AAAJAQAADwAAAGRycy9kb3ducmV2LnhtbEyPwU7DMBBE70j8g7VIXFBrt4jShjgVApUTqtSAEEc3&#10;3iaBeB3Fdhv4epYTHEfzNPs2X4+uE0ccQutJw2yqQCBV3rZUa3h92UyWIEI0ZE3nCTV8YYB1cX6W&#10;m8z6E+3wWMZa8AiFzGhoYuwzKUPVoDNh6nsk7g5+cCZyHGppB3PicdfJuVIL6UxLfKExPT40WH2W&#10;yWlIT1fXJfmwe3874PdHwu3z5jFpfXkx3t+BiDjGPxh+9VkdCnba+0Q2iE7DZL64YZQLtQLBwFJx&#10;3nOe3a5AFrn8/0HxAwAA//8DAFBLAQItABQABgAIAAAAIQC2gziS/gAAAOEBAAATAAAAAAAAAAAA&#10;AAAAAAAAAABbQ29udGVudF9UeXBlc10ueG1sUEsBAi0AFAAGAAgAAAAhADj9If/WAAAAlAEAAAsA&#10;AAAAAAAAAAAAAAAALwEAAF9yZWxzLy5yZWxzUEsBAi0AFAAGAAgAAAAhAE9Yh+t4AgAAYAUAAA4A&#10;AAAAAAAAAAAAAAAALgIAAGRycy9lMm9Eb2MueG1sUEsBAi0AFAAGAAgAAAAhAIWnrr7eAAAACQEA&#10;AA8AAAAAAAAAAAAAAAAA0gQAAGRycy9kb3ducmV2LnhtbFBLBQYAAAAABAAEAPMAAADdBQAAAAA=&#10;" fillcolor="black [3213]" stroked="f" strokeweight="1pt">
              <v:stroke joinstyle="miter"/>
            </v:oval>
          </w:pict>
        </mc:Fallback>
      </mc:AlternateContent>
    </w:r>
    <w:r w:rsidR="003069BD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16922255" wp14:editId="700D070A">
              <wp:simplePos x="0" y="0"/>
              <wp:positionH relativeFrom="page">
                <wp:posOffset>7453630</wp:posOffset>
              </wp:positionH>
              <wp:positionV relativeFrom="paragraph">
                <wp:posOffset>-323850</wp:posOffset>
              </wp:positionV>
              <wp:extent cx="108000" cy="10728000"/>
              <wp:effectExtent l="0" t="0" r="635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" cy="10728000"/>
                      </a:xfrm>
                      <a:prstGeom prst="rect">
                        <a:avLst/>
                      </a:prstGeom>
                      <a:solidFill>
                        <a:srgbClr val="FFF2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70DFD88" id="Rectangle 2" o:spid="_x0000_s1026" style="position:absolute;margin-left:586.9pt;margin-top:-25.5pt;width:8.5pt;height:844.7pt;z-index:25165824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dysfQIAAGAFAAAOAAAAZHJzL2Uyb0RvYy54bWysVEtv2zAMvg/YfxB0X20H7doFdYqgRYYB&#10;RVu0HXpWZCk2IIsapcTJfv0o+ZGuK3YYdrFF8ePHh0heXu1bw3YKfQO25MVJzpmyEqrGbkr+/Xn1&#10;6YIzH4SthAGrSn5Qnl8tPn647NxczaAGUylkRGL9vHMlr0Nw8yzzslat8CfglCWlBmxFIBE3WYWi&#10;I/bWZLM8/5x1gJVDkMp7ur3plXyR+LVWMtxr7VVgpuQUW0hfTN91/GaLSzHfoHB1I4cwxD9E0YrG&#10;ktOJ6kYEwbbY/EHVNhLBgw4nEtoMtG6kSjlQNkX+JpunWjiVcqHieDeVyf8/Wnm3e3IPSGXonJ97&#10;OsYs9hrb+Kf42D4V6zAVS+0Dk3RZ5Bd5TiWVpCry81mSiCc7mjv04auClsVDyZFeIxVJ7G596KEj&#10;JHrzYJpq1RiTBNysrw2ynaCXW61W9NjxsYj9N5ixEWwhmvXqeJMdk0mncDAq4ox9VJo1FYU/S5Gk&#10;PlOTHyGlsqHoVbWoVO/+jBKdvMfOjBYplkQYmTX5n7gHghHZk4zcfZQDPpqq1KaTcf63wHrjySJ5&#10;Bhsm47axgO8RGMpq8NzjxyL1pYlVWkN1eECG0A+Jd3LV0LvdCh8eBNJU0GPTpId7+mgDXclhOHFW&#10;A/587z7iqVlJy1lHU1Zy/2MrUHFmvllq4y/F6WkcyyScnp3PSMDXmvVrjd2210DtUNBOcTIdIz6Y&#10;8agR2hdaCMvolVTCSvJdchlwFK5DP/20UqRaLhOMRtGJcGufnIzksaqxL5/3LwLd0LyB+v4OxokU&#10;8zc93GOjpYXlNoBuUoMf6zrUm8Y4Nc6wcuKeeC0n1HExLn4BAAD//wMAUEsDBBQABgAIAAAAIQCU&#10;5CAu4wAAAA4BAAAPAAAAZHJzL2Rvd25yZXYueG1sTI/NTsMwEITvSLyDtUhcUOukhRJCnApVQhwo&#10;/YMH2MZLEhHbke22gadne4Lbzu5o9ptiPphOHMmH1lkF6TgBQbZyurW1go/351EGIkS0GjtnScE3&#10;BZiXlxcF5tqd7JaOu1gLDrEhRwVNjH0uZagaMhjGrifLt0/nDUaWvpba44nDTScnSTKTBlvLHxrs&#10;adFQ9bU7GAWrTYreeTnBxfrm5Sdbvm1Wr1qp66vh6RFEpCH+meGMz+hQMtPeHawOomOd3k+ZPSoY&#10;3aXc6mxJHxJe7XmaTbNbkGUh/9cofwEAAP//AwBQSwECLQAUAAYACAAAACEAtoM4kv4AAADhAQAA&#10;EwAAAAAAAAAAAAAAAAAAAAAAW0NvbnRlbnRfVHlwZXNdLnhtbFBLAQItABQABgAIAAAAIQA4/SH/&#10;1gAAAJQBAAALAAAAAAAAAAAAAAAAAC8BAABfcmVscy8ucmVsc1BLAQItABQABgAIAAAAIQDridys&#10;fQIAAGAFAAAOAAAAAAAAAAAAAAAAAC4CAABkcnMvZTJvRG9jLnhtbFBLAQItABQABgAIAAAAIQCU&#10;5CAu4wAAAA4BAAAPAAAAAAAAAAAAAAAAANcEAABkcnMvZG93bnJldi54bWxQSwUGAAAAAAQABADz&#10;AAAA5wUAAAAA&#10;" fillcolor="#fff200" stroked="f" strokeweight="1pt">
              <w10:wrap anchorx="page"/>
            </v:rect>
          </w:pict>
        </mc:Fallback>
      </mc:AlternateContent>
    </w:r>
  </w:p>
  <w:p w14:paraId="22949699" w14:textId="3ADCB798" w:rsidR="00B348F5" w:rsidRDefault="00B348F5">
    <w:pPr>
      <w:pStyle w:val="Kopfzeile"/>
    </w:pPr>
  </w:p>
  <w:p w14:paraId="39624233" w14:textId="6C39C72C" w:rsidR="00B348F5" w:rsidRDefault="00B348F5">
    <w:pPr>
      <w:pStyle w:val="Kopfzeile"/>
    </w:pPr>
  </w:p>
  <w:p w14:paraId="09927779" w14:textId="036105F6" w:rsidR="00B348F5" w:rsidRDefault="00B348F5">
    <w:pPr>
      <w:pStyle w:val="Kopfzeile"/>
    </w:pPr>
  </w:p>
  <w:p w14:paraId="52FE015F" w14:textId="3EC41AF9" w:rsidR="00B348F5" w:rsidRDefault="00B348F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915"/>
    <w:multiLevelType w:val="multilevel"/>
    <w:tmpl w:val="F93AB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A52F09"/>
    <w:multiLevelType w:val="hybridMultilevel"/>
    <w:tmpl w:val="8A1A7FCE"/>
    <w:lvl w:ilvl="0" w:tplc="A4AAC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D7C65"/>
    <w:multiLevelType w:val="multilevel"/>
    <w:tmpl w:val="06A07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F83F1A"/>
    <w:multiLevelType w:val="multilevel"/>
    <w:tmpl w:val="2086F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A77131"/>
    <w:multiLevelType w:val="multilevel"/>
    <w:tmpl w:val="8C449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3B25AB"/>
    <w:multiLevelType w:val="multilevel"/>
    <w:tmpl w:val="B298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F60D8C"/>
    <w:multiLevelType w:val="multilevel"/>
    <w:tmpl w:val="A9A8F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1D03E6"/>
    <w:multiLevelType w:val="multilevel"/>
    <w:tmpl w:val="932ED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5D66DE"/>
    <w:multiLevelType w:val="multilevel"/>
    <w:tmpl w:val="1D2A1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6172590"/>
    <w:multiLevelType w:val="multilevel"/>
    <w:tmpl w:val="8A2C1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C835A6"/>
    <w:multiLevelType w:val="multilevel"/>
    <w:tmpl w:val="C44E8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C67EB9"/>
    <w:multiLevelType w:val="multilevel"/>
    <w:tmpl w:val="86B40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05643385">
    <w:abstractNumId w:val="1"/>
  </w:num>
  <w:num w:numId="2" w16cid:durableId="2089304586">
    <w:abstractNumId w:val="5"/>
  </w:num>
  <w:num w:numId="3" w16cid:durableId="2080399042">
    <w:abstractNumId w:val="7"/>
  </w:num>
  <w:num w:numId="4" w16cid:durableId="306787534">
    <w:abstractNumId w:val="4"/>
  </w:num>
  <w:num w:numId="5" w16cid:durableId="1873805838">
    <w:abstractNumId w:val="0"/>
  </w:num>
  <w:num w:numId="6" w16cid:durableId="1196502934">
    <w:abstractNumId w:val="6"/>
  </w:num>
  <w:num w:numId="7" w16cid:durableId="1778714033">
    <w:abstractNumId w:val="8"/>
  </w:num>
  <w:num w:numId="8" w16cid:durableId="61023420">
    <w:abstractNumId w:val="3"/>
  </w:num>
  <w:num w:numId="9" w16cid:durableId="222177319">
    <w:abstractNumId w:val="9"/>
  </w:num>
  <w:num w:numId="10" w16cid:durableId="1354333789">
    <w:abstractNumId w:val="10"/>
  </w:num>
  <w:num w:numId="11" w16cid:durableId="2054645967">
    <w:abstractNumId w:val="2"/>
  </w:num>
  <w:num w:numId="12" w16cid:durableId="6967822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0C8"/>
    <w:rsid w:val="000038FA"/>
    <w:rsid w:val="00006E98"/>
    <w:rsid w:val="00011144"/>
    <w:rsid w:val="00012E4C"/>
    <w:rsid w:val="00015477"/>
    <w:rsid w:val="0002222C"/>
    <w:rsid w:val="000252BD"/>
    <w:rsid w:val="000377D9"/>
    <w:rsid w:val="00040911"/>
    <w:rsid w:val="0004280E"/>
    <w:rsid w:val="00042BB4"/>
    <w:rsid w:val="00047B5A"/>
    <w:rsid w:val="00050A3C"/>
    <w:rsid w:val="00053E14"/>
    <w:rsid w:val="00056C2C"/>
    <w:rsid w:val="00057BF4"/>
    <w:rsid w:val="000624C5"/>
    <w:rsid w:val="00070666"/>
    <w:rsid w:val="000709E2"/>
    <w:rsid w:val="00074449"/>
    <w:rsid w:val="00077B54"/>
    <w:rsid w:val="00080819"/>
    <w:rsid w:val="000849EA"/>
    <w:rsid w:val="00091723"/>
    <w:rsid w:val="00091A98"/>
    <w:rsid w:val="00092C5F"/>
    <w:rsid w:val="0009369A"/>
    <w:rsid w:val="000A26CD"/>
    <w:rsid w:val="000A38A8"/>
    <w:rsid w:val="000A5059"/>
    <w:rsid w:val="000B0BDA"/>
    <w:rsid w:val="000B10E5"/>
    <w:rsid w:val="000B400B"/>
    <w:rsid w:val="000B4228"/>
    <w:rsid w:val="000C0478"/>
    <w:rsid w:val="000C2780"/>
    <w:rsid w:val="000D0D0C"/>
    <w:rsid w:val="000D2A5A"/>
    <w:rsid w:val="000D6B56"/>
    <w:rsid w:val="000E43C2"/>
    <w:rsid w:val="000F1F43"/>
    <w:rsid w:val="000F5698"/>
    <w:rsid w:val="00105A40"/>
    <w:rsid w:val="00110292"/>
    <w:rsid w:val="00110EFA"/>
    <w:rsid w:val="001140E3"/>
    <w:rsid w:val="00115203"/>
    <w:rsid w:val="00115261"/>
    <w:rsid w:val="00117211"/>
    <w:rsid w:val="001174D4"/>
    <w:rsid w:val="0012157E"/>
    <w:rsid w:val="0012214A"/>
    <w:rsid w:val="00125605"/>
    <w:rsid w:val="001316AF"/>
    <w:rsid w:val="001347AD"/>
    <w:rsid w:val="001369A4"/>
    <w:rsid w:val="00137ECF"/>
    <w:rsid w:val="001439CE"/>
    <w:rsid w:val="00145D3A"/>
    <w:rsid w:val="0014650D"/>
    <w:rsid w:val="00150206"/>
    <w:rsid w:val="001516D6"/>
    <w:rsid w:val="0015668A"/>
    <w:rsid w:val="00161496"/>
    <w:rsid w:val="00165041"/>
    <w:rsid w:val="0016504A"/>
    <w:rsid w:val="0017083F"/>
    <w:rsid w:val="00172316"/>
    <w:rsid w:val="001726B4"/>
    <w:rsid w:val="00174DCC"/>
    <w:rsid w:val="00176C54"/>
    <w:rsid w:val="001773E4"/>
    <w:rsid w:val="0017744A"/>
    <w:rsid w:val="00180492"/>
    <w:rsid w:val="00181365"/>
    <w:rsid w:val="00183751"/>
    <w:rsid w:val="00194263"/>
    <w:rsid w:val="0019573C"/>
    <w:rsid w:val="001958FA"/>
    <w:rsid w:val="001A4510"/>
    <w:rsid w:val="001A63C9"/>
    <w:rsid w:val="001B1683"/>
    <w:rsid w:val="001B57C1"/>
    <w:rsid w:val="001C093D"/>
    <w:rsid w:val="001C6B37"/>
    <w:rsid w:val="001C7259"/>
    <w:rsid w:val="001C7852"/>
    <w:rsid w:val="001D0339"/>
    <w:rsid w:val="001D5C2E"/>
    <w:rsid w:val="001D6116"/>
    <w:rsid w:val="001E0D7D"/>
    <w:rsid w:val="001E2A8C"/>
    <w:rsid w:val="001E489E"/>
    <w:rsid w:val="001F0971"/>
    <w:rsid w:val="001F5DCD"/>
    <w:rsid w:val="002010F7"/>
    <w:rsid w:val="00204E53"/>
    <w:rsid w:val="002101D3"/>
    <w:rsid w:val="0021240A"/>
    <w:rsid w:val="00217DD9"/>
    <w:rsid w:val="00221EB8"/>
    <w:rsid w:val="00223622"/>
    <w:rsid w:val="002321F1"/>
    <w:rsid w:val="00233D30"/>
    <w:rsid w:val="0023458A"/>
    <w:rsid w:val="00236195"/>
    <w:rsid w:val="002370BB"/>
    <w:rsid w:val="00242AC6"/>
    <w:rsid w:val="00245220"/>
    <w:rsid w:val="00245BC8"/>
    <w:rsid w:val="00250DD2"/>
    <w:rsid w:val="00252719"/>
    <w:rsid w:val="00263904"/>
    <w:rsid w:val="00265176"/>
    <w:rsid w:val="00266627"/>
    <w:rsid w:val="002679E4"/>
    <w:rsid w:val="0027336A"/>
    <w:rsid w:val="00276A48"/>
    <w:rsid w:val="00281879"/>
    <w:rsid w:val="00281C85"/>
    <w:rsid w:val="00281FF2"/>
    <w:rsid w:val="00286CD8"/>
    <w:rsid w:val="002A0BF0"/>
    <w:rsid w:val="002A22B9"/>
    <w:rsid w:val="002A3303"/>
    <w:rsid w:val="002A34D2"/>
    <w:rsid w:val="002A4399"/>
    <w:rsid w:val="002A687A"/>
    <w:rsid w:val="002A6ABE"/>
    <w:rsid w:val="002C087E"/>
    <w:rsid w:val="002C17FE"/>
    <w:rsid w:val="002C1E68"/>
    <w:rsid w:val="002C6FA0"/>
    <w:rsid w:val="002D1F2F"/>
    <w:rsid w:val="002D4556"/>
    <w:rsid w:val="002E0F8D"/>
    <w:rsid w:val="002F081F"/>
    <w:rsid w:val="002F0CD0"/>
    <w:rsid w:val="002F0D95"/>
    <w:rsid w:val="002F2E85"/>
    <w:rsid w:val="00302349"/>
    <w:rsid w:val="003034DA"/>
    <w:rsid w:val="0030446D"/>
    <w:rsid w:val="003069BD"/>
    <w:rsid w:val="00313624"/>
    <w:rsid w:val="0031425C"/>
    <w:rsid w:val="003144FB"/>
    <w:rsid w:val="003159F9"/>
    <w:rsid w:val="0032780E"/>
    <w:rsid w:val="0033656E"/>
    <w:rsid w:val="00336F0E"/>
    <w:rsid w:val="003576D6"/>
    <w:rsid w:val="003622CC"/>
    <w:rsid w:val="00366011"/>
    <w:rsid w:val="00366C6E"/>
    <w:rsid w:val="00372538"/>
    <w:rsid w:val="003755F2"/>
    <w:rsid w:val="00376087"/>
    <w:rsid w:val="0037678A"/>
    <w:rsid w:val="003768DD"/>
    <w:rsid w:val="00380806"/>
    <w:rsid w:val="00380B62"/>
    <w:rsid w:val="003870FF"/>
    <w:rsid w:val="00391696"/>
    <w:rsid w:val="00392D3E"/>
    <w:rsid w:val="003937D9"/>
    <w:rsid w:val="00393AE7"/>
    <w:rsid w:val="00395504"/>
    <w:rsid w:val="003A17CB"/>
    <w:rsid w:val="003A2DEC"/>
    <w:rsid w:val="003A4316"/>
    <w:rsid w:val="003A613E"/>
    <w:rsid w:val="003B224A"/>
    <w:rsid w:val="003C4F44"/>
    <w:rsid w:val="003C5375"/>
    <w:rsid w:val="003C7BC2"/>
    <w:rsid w:val="003D312D"/>
    <w:rsid w:val="003D36DC"/>
    <w:rsid w:val="003E3C00"/>
    <w:rsid w:val="003E6175"/>
    <w:rsid w:val="003E6B04"/>
    <w:rsid w:val="003E754B"/>
    <w:rsid w:val="003F0A3A"/>
    <w:rsid w:val="003F63D6"/>
    <w:rsid w:val="004001F7"/>
    <w:rsid w:val="0040207A"/>
    <w:rsid w:val="00404568"/>
    <w:rsid w:val="00407122"/>
    <w:rsid w:val="0041166A"/>
    <w:rsid w:val="00411EC9"/>
    <w:rsid w:val="00412A19"/>
    <w:rsid w:val="0041620A"/>
    <w:rsid w:val="00435136"/>
    <w:rsid w:val="00435EA2"/>
    <w:rsid w:val="0044011E"/>
    <w:rsid w:val="004401CC"/>
    <w:rsid w:val="0044124C"/>
    <w:rsid w:val="0044184F"/>
    <w:rsid w:val="00443300"/>
    <w:rsid w:val="00444A19"/>
    <w:rsid w:val="0045114B"/>
    <w:rsid w:val="00452014"/>
    <w:rsid w:val="00452424"/>
    <w:rsid w:val="004532C1"/>
    <w:rsid w:val="00454BD6"/>
    <w:rsid w:val="00455B0B"/>
    <w:rsid w:val="00465810"/>
    <w:rsid w:val="00466C44"/>
    <w:rsid w:val="0046785F"/>
    <w:rsid w:val="00470837"/>
    <w:rsid w:val="00471A5B"/>
    <w:rsid w:val="00472494"/>
    <w:rsid w:val="00472A5D"/>
    <w:rsid w:val="00476671"/>
    <w:rsid w:val="00476735"/>
    <w:rsid w:val="00483A77"/>
    <w:rsid w:val="004844F7"/>
    <w:rsid w:val="00487456"/>
    <w:rsid w:val="00487909"/>
    <w:rsid w:val="00491FDD"/>
    <w:rsid w:val="00493162"/>
    <w:rsid w:val="00495A6C"/>
    <w:rsid w:val="00495E0B"/>
    <w:rsid w:val="004A2E62"/>
    <w:rsid w:val="004A4D27"/>
    <w:rsid w:val="004B17F8"/>
    <w:rsid w:val="004C20E3"/>
    <w:rsid w:val="004C58F2"/>
    <w:rsid w:val="004C603F"/>
    <w:rsid w:val="004D07DF"/>
    <w:rsid w:val="004D231D"/>
    <w:rsid w:val="004D659F"/>
    <w:rsid w:val="004D6CB0"/>
    <w:rsid w:val="004E3705"/>
    <w:rsid w:val="004E3DA4"/>
    <w:rsid w:val="004E7000"/>
    <w:rsid w:val="004E733B"/>
    <w:rsid w:val="004F0A23"/>
    <w:rsid w:val="004F5147"/>
    <w:rsid w:val="004F5972"/>
    <w:rsid w:val="005005A2"/>
    <w:rsid w:val="00502234"/>
    <w:rsid w:val="005036EA"/>
    <w:rsid w:val="005038A1"/>
    <w:rsid w:val="00505AEC"/>
    <w:rsid w:val="00505E9A"/>
    <w:rsid w:val="0050777E"/>
    <w:rsid w:val="005119EA"/>
    <w:rsid w:val="00521246"/>
    <w:rsid w:val="00522E22"/>
    <w:rsid w:val="00522E2B"/>
    <w:rsid w:val="005243CB"/>
    <w:rsid w:val="00525334"/>
    <w:rsid w:val="00532EF7"/>
    <w:rsid w:val="005416A5"/>
    <w:rsid w:val="00542B25"/>
    <w:rsid w:val="0054697D"/>
    <w:rsid w:val="005501FB"/>
    <w:rsid w:val="00551D79"/>
    <w:rsid w:val="0055237C"/>
    <w:rsid w:val="00553547"/>
    <w:rsid w:val="00553B71"/>
    <w:rsid w:val="00554FE5"/>
    <w:rsid w:val="0055571F"/>
    <w:rsid w:val="00556230"/>
    <w:rsid w:val="0056451C"/>
    <w:rsid w:val="0056543B"/>
    <w:rsid w:val="00570C74"/>
    <w:rsid w:val="00570DF7"/>
    <w:rsid w:val="00571641"/>
    <w:rsid w:val="005721D3"/>
    <w:rsid w:val="005737CB"/>
    <w:rsid w:val="00577586"/>
    <w:rsid w:val="00577D38"/>
    <w:rsid w:val="00581E12"/>
    <w:rsid w:val="0059248C"/>
    <w:rsid w:val="005A43B7"/>
    <w:rsid w:val="005A4BF9"/>
    <w:rsid w:val="005A5C2B"/>
    <w:rsid w:val="005A7367"/>
    <w:rsid w:val="005B52D2"/>
    <w:rsid w:val="005C45B9"/>
    <w:rsid w:val="005C5683"/>
    <w:rsid w:val="005C5B44"/>
    <w:rsid w:val="005C733C"/>
    <w:rsid w:val="005D0AEF"/>
    <w:rsid w:val="005D0F5B"/>
    <w:rsid w:val="005D35C8"/>
    <w:rsid w:val="005D4A61"/>
    <w:rsid w:val="005E1CAE"/>
    <w:rsid w:val="005F0773"/>
    <w:rsid w:val="005F10F6"/>
    <w:rsid w:val="005F2726"/>
    <w:rsid w:val="005F5605"/>
    <w:rsid w:val="00610312"/>
    <w:rsid w:val="00610ABF"/>
    <w:rsid w:val="00611A47"/>
    <w:rsid w:val="006122A3"/>
    <w:rsid w:val="00612382"/>
    <w:rsid w:val="00613B0F"/>
    <w:rsid w:val="00616192"/>
    <w:rsid w:val="00617FC3"/>
    <w:rsid w:val="0062430D"/>
    <w:rsid w:val="006400D8"/>
    <w:rsid w:val="00641108"/>
    <w:rsid w:val="00643350"/>
    <w:rsid w:val="00646675"/>
    <w:rsid w:val="00654D46"/>
    <w:rsid w:val="006611F9"/>
    <w:rsid w:val="006614E8"/>
    <w:rsid w:val="00665C10"/>
    <w:rsid w:val="0066787E"/>
    <w:rsid w:val="00671C39"/>
    <w:rsid w:val="00671EBC"/>
    <w:rsid w:val="006730F7"/>
    <w:rsid w:val="00673965"/>
    <w:rsid w:val="0067461B"/>
    <w:rsid w:val="00675711"/>
    <w:rsid w:val="00677C7C"/>
    <w:rsid w:val="006802F7"/>
    <w:rsid w:val="00684221"/>
    <w:rsid w:val="006963BB"/>
    <w:rsid w:val="006A0F8C"/>
    <w:rsid w:val="006A5D7E"/>
    <w:rsid w:val="006B6573"/>
    <w:rsid w:val="006C18DF"/>
    <w:rsid w:val="006D0462"/>
    <w:rsid w:val="006D411B"/>
    <w:rsid w:val="006D4122"/>
    <w:rsid w:val="006D41A5"/>
    <w:rsid w:val="006D4FD9"/>
    <w:rsid w:val="006D5760"/>
    <w:rsid w:val="006D62A7"/>
    <w:rsid w:val="006E5910"/>
    <w:rsid w:val="006F01A0"/>
    <w:rsid w:val="007010DD"/>
    <w:rsid w:val="00723941"/>
    <w:rsid w:val="00724795"/>
    <w:rsid w:val="00726FE5"/>
    <w:rsid w:val="00727867"/>
    <w:rsid w:val="00730FFC"/>
    <w:rsid w:val="00732DD1"/>
    <w:rsid w:val="00744068"/>
    <w:rsid w:val="00745293"/>
    <w:rsid w:val="00747BF5"/>
    <w:rsid w:val="0075175D"/>
    <w:rsid w:val="007541C1"/>
    <w:rsid w:val="007541C5"/>
    <w:rsid w:val="007725B3"/>
    <w:rsid w:val="00772D7A"/>
    <w:rsid w:val="00775239"/>
    <w:rsid w:val="00775DE7"/>
    <w:rsid w:val="0079054F"/>
    <w:rsid w:val="0079299E"/>
    <w:rsid w:val="007964D6"/>
    <w:rsid w:val="007B5366"/>
    <w:rsid w:val="007C2450"/>
    <w:rsid w:val="007C264D"/>
    <w:rsid w:val="007C468C"/>
    <w:rsid w:val="007D3145"/>
    <w:rsid w:val="007E35A2"/>
    <w:rsid w:val="007F20F3"/>
    <w:rsid w:val="007F27BD"/>
    <w:rsid w:val="007F740F"/>
    <w:rsid w:val="00816D65"/>
    <w:rsid w:val="00817687"/>
    <w:rsid w:val="00820D76"/>
    <w:rsid w:val="00824A1C"/>
    <w:rsid w:val="00826200"/>
    <w:rsid w:val="0082747F"/>
    <w:rsid w:val="0083139D"/>
    <w:rsid w:val="00840A57"/>
    <w:rsid w:val="00843059"/>
    <w:rsid w:val="00846D16"/>
    <w:rsid w:val="008546AC"/>
    <w:rsid w:val="0085760E"/>
    <w:rsid w:val="008677CD"/>
    <w:rsid w:val="008710B4"/>
    <w:rsid w:val="008720F2"/>
    <w:rsid w:val="008751BA"/>
    <w:rsid w:val="00877EDF"/>
    <w:rsid w:val="0088112F"/>
    <w:rsid w:val="0088143B"/>
    <w:rsid w:val="0089253E"/>
    <w:rsid w:val="008951E3"/>
    <w:rsid w:val="008964A9"/>
    <w:rsid w:val="008A1A30"/>
    <w:rsid w:val="008A45C2"/>
    <w:rsid w:val="008A766B"/>
    <w:rsid w:val="008B1231"/>
    <w:rsid w:val="008B3FC6"/>
    <w:rsid w:val="008B5293"/>
    <w:rsid w:val="008C1F26"/>
    <w:rsid w:val="008C63DD"/>
    <w:rsid w:val="008D0112"/>
    <w:rsid w:val="008D01B5"/>
    <w:rsid w:val="008D6146"/>
    <w:rsid w:val="008E0CCA"/>
    <w:rsid w:val="008E3190"/>
    <w:rsid w:val="008F0192"/>
    <w:rsid w:val="008F19DC"/>
    <w:rsid w:val="009020D2"/>
    <w:rsid w:val="00903A34"/>
    <w:rsid w:val="0090461B"/>
    <w:rsid w:val="0090611B"/>
    <w:rsid w:val="00906217"/>
    <w:rsid w:val="00907733"/>
    <w:rsid w:val="00911699"/>
    <w:rsid w:val="009152E3"/>
    <w:rsid w:val="0092289F"/>
    <w:rsid w:val="00926176"/>
    <w:rsid w:val="009267A9"/>
    <w:rsid w:val="0093048E"/>
    <w:rsid w:val="009326A3"/>
    <w:rsid w:val="00934798"/>
    <w:rsid w:val="00935A19"/>
    <w:rsid w:val="00937DFF"/>
    <w:rsid w:val="00937FE1"/>
    <w:rsid w:val="00944C35"/>
    <w:rsid w:val="00944EE5"/>
    <w:rsid w:val="0095256D"/>
    <w:rsid w:val="00953D2D"/>
    <w:rsid w:val="00960099"/>
    <w:rsid w:val="009618A0"/>
    <w:rsid w:val="00963FBF"/>
    <w:rsid w:val="00966E7C"/>
    <w:rsid w:val="00974BCA"/>
    <w:rsid w:val="00974DF0"/>
    <w:rsid w:val="0097726B"/>
    <w:rsid w:val="00977AB9"/>
    <w:rsid w:val="009839F9"/>
    <w:rsid w:val="009929E2"/>
    <w:rsid w:val="009A50CD"/>
    <w:rsid w:val="009A570E"/>
    <w:rsid w:val="009A796D"/>
    <w:rsid w:val="009B060D"/>
    <w:rsid w:val="009B141C"/>
    <w:rsid w:val="009B36FD"/>
    <w:rsid w:val="009C6FB3"/>
    <w:rsid w:val="009D1A92"/>
    <w:rsid w:val="009D3E24"/>
    <w:rsid w:val="009D4D42"/>
    <w:rsid w:val="009D6BCA"/>
    <w:rsid w:val="009E39FD"/>
    <w:rsid w:val="009E7E19"/>
    <w:rsid w:val="009F430C"/>
    <w:rsid w:val="009F4798"/>
    <w:rsid w:val="00A00DE9"/>
    <w:rsid w:val="00A04DB5"/>
    <w:rsid w:val="00A11841"/>
    <w:rsid w:val="00A145D3"/>
    <w:rsid w:val="00A14884"/>
    <w:rsid w:val="00A154DA"/>
    <w:rsid w:val="00A1742C"/>
    <w:rsid w:val="00A2120E"/>
    <w:rsid w:val="00A228F7"/>
    <w:rsid w:val="00A23786"/>
    <w:rsid w:val="00A245FD"/>
    <w:rsid w:val="00A406B9"/>
    <w:rsid w:val="00A4093A"/>
    <w:rsid w:val="00A41A6A"/>
    <w:rsid w:val="00A438C0"/>
    <w:rsid w:val="00A5611F"/>
    <w:rsid w:val="00A56D9C"/>
    <w:rsid w:val="00A60B8D"/>
    <w:rsid w:val="00A647B8"/>
    <w:rsid w:val="00A71E91"/>
    <w:rsid w:val="00A759DB"/>
    <w:rsid w:val="00A802E2"/>
    <w:rsid w:val="00A82639"/>
    <w:rsid w:val="00A858CF"/>
    <w:rsid w:val="00A8644F"/>
    <w:rsid w:val="00A90D93"/>
    <w:rsid w:val="00A91B9E"/>
    <w:rsid w:val="00A91EBE"/>
    <w:rsid w:val="00A9391C"/>
    <w:rsid w:val="00A963A9"/>
    <w:rsid w:val="00A96D5A"/>
    <w:rsid w:val="00A96DC3"/>
    <w:rsid w:val="00A96DC4"/>
    <w:rsid w:val="00AA1F83"/>
    <w:rsid w:val="00AB2849"/>
    <w:rsid w:val="00AB2FAF"/>
    <w:rsid w:val="00AC0544"/>
    <w:rsid w:val="00AC21EF"/>
    <w:rsid w:val="00AC3CD5"/>
    <w:rsid w:val="00AC41C8"/>
    <w:rsid w:val="00AC585D"/>
    <w:rsid w:val="00AC7624"/>
    <w:rsid w:val="00AC7B20"/>
    <w:rsid w:val="00AD45EA"/>
    <w:rsid w:val="00AD50C8"/>
    <w:rsid w:val="00AE0784"/>
    <w:rsid w:val="00AE2FF7"/>
    <w:rsid w:val="00AE3D10"/>
    <w:rsid w:val="00AE5553"/>
    <w:rsid w:val="00AE5781"/>
    <w:rsid w:val="00AE5AFB"/>
    <w:rsid w:val="00AF2755"/>
    <w:rsid w:val="00AF2D19"/>
    <w:rsid w:val="00AF4888"/>
    <w:rsid w:val="00B051A1"/>
    <w:rsid w:val="00B055B7"/>
    <w:rsid w:val="00B06906"/>
    <w:rsid w:val="00B07EB9"/>
    <w:rsid w:val="00B10235"/>
    <w:rsid w:val="00B128D4"/>
    <w:rsid w:val="00B17D87"/>
    <w:rsid w:val="00B22BAD"/>
    <w:rsid w:val="00B247E1"/>
    <w:rsid w:val="00B24A14"/>
    <w:rsid w:val="00B253D4"/>
    <w:rsid w:val="00B27DB4"/>
    <w:rsid w:val="00B31008"/>
    <w:rsid w:val="00B348F5"/>
    <w:rsid w:val="00B365BD"/>
    <w:rsid w:val="00B42416"/>
    <w:rsid w:val="00B479E6"/>
    <w:rsid w:val="00B52CC5"/>
    <w:rsid w:val="00B57441"/>
    <w:rsid w:val="00B578E5"/>
    <w:rsid w:val="00B57DF0"/>
    <w:rsid w:val="00B60CA1"/>
    <w:rsid w:val="00B62756"/>
    <w:rsid w:val="00B6287A"/>
    <w:rsid w:val="00B6423E"/>
    <w:rsid w:val="00B824E0"/>
    <w:rsid w:val="00B8397E"/>
    <w:rsid w:val="00B87B91"/>
    <w:rsid w:val="00B909FC"/>
    <w:rsid w:val="00B92F3C"/>
    <w:rsid w:val="00B94BB5"/>
    <w:rsid w:val="00B97573"/>
    <w:rsid w:val="00BA2C1A"/>
    <w:rsid w:val="00BA4F90"/>
    <w:rsid w:val="00BA5FD8"/>
    <w:rsid w:val="00BA6FBC"/>
    <w:rsid w:val="00BA706F"/>
    <w:rsid w:val="00BB0E60"/>
    <w:rsid w:val="00BB0EE1"/>
    <w:rsid w:val="00BB2EC5"/>
    <w:rsid w:val="00BB5131"/>
    <w:rsid w:val="00BC5EF0"/>
    <w:rsid w:val="00BC7DF9"/>
    <w:rsid w:val="00BD6E2E"/>
    <w:rsid w:val="00BE1ED5"/>
    <w:rsid w:val="00BE202E"/>
    <w:rsid w:val="00BE341D"/>
    <w:rsid w:val="00BE40E6"/>
    <w:rsid w:val="00BF4565"/>
    <w:rsid w:val="00C03CFE"/>
    <w:rsid w:val="00C154F5"/>
    <w:rsid w:val="00C16257"/>
    <w:rsid w:val="00C21CB1"/>
    <w:rsid w:val="00C2677B"/>
    <w:rsid w:val="00C26CB4"/>
    <w:rsid w:val="00C26D8A"/>
    <w:rsid w:val="00C3315B"/>
    <w:rsid w:val="00C34A69"/>
    <w:rsid w:val="00C36181"/>
    <w:rsid w:val="00C3630D"/>
    <w:rsid w:val="00C37AE6"/>
    <w:rsid w:val="00C400E4"/>
    <w:rsid w:val="00C444E5"/>
    <w:rsid w:val="00C45912"/>
    <w:rsid w:val="00C50D15"/>
    <w:rsid w:val="00C51B64"/>
    <w:rsid w:val="00C56D82"/>
    <w:rsid w:val="00C614E8"/>
    <w:rsid w:val="00C67263"/>
    <w:rsid w:val="00C67A75"/>
    <w:rsid w:val="00C72308"/>
    <w:rsid w:val="00C7581C"/>
    <w:rsid w:val="00C807DD"/>
    <w:rsid w:val="00C84E18"/>
    <w:rsid w:val="00C85549"/>
    <w:rsid w:val="00C86216"/>
    <w:rsid w:val="00C9566F"/>
    <w:rsid w:val="00CB195A"/>
    <w:rsid w:val="00CB3071"/>
    <w:rsid w:val="00CB3BF8"/>
    <w:rsid w:val="00CB54EC"/>
    <w:rsid w:val="00CD2182"/>
    <w:rsid w:val="00CD4A26"/>
    <w:rsid w:val="00CD5408"/>
    <w:rsid w:val="00CE1F7A"/>
    <w:rsid w:val="00CF01F8"/>
    <w:rsid w:val="00CF3522"/>
    <w:rsid w:val="00D0216E"/>
    <w:rsid w:val="00D068AA"/>
    <w:rsid w:val="00D07A6F"/>
    <w:rsid w:val="00D10E28"/>
    <w:rsid w:val="00D13AAF"/>
    <w:rsid w:val="00D148C6"/>
    <w:rsid w:val="00D163A8"/>
    <w:rsid w:val="00D241EC"/>
    <w:rsid w:val="00D2525B"/>
    <w:rsid w:val="00D27791"/>
    <w:rsid w:val="00D4182E"/>
    <w:rsid w:val="00D436C7"/>
    <w:rsid w:val="00D45213"/>
    <w:rsid w:val="00D45616"/>
    <w:rsid w:val="00D45F97"/>
    <w:rsid w:val="00D503D7"/>
    <w:rsid w:val="00D50EDE"/>
    <w:rsid w:val="00D5229E"/>
    <w:rsid w:val="00D63FC8"/>
    <w:rsid w:val="00D713BB"/>
    <w:rsid w:val="00D72059"/>
    <w:rsid w:val="00D734DB"/>
    <w:rsid w:val="00D7580F"/>
    <w:rsid w:val="00D77AD9"/>
    <w:rsid w:val="00D819E1"/>
    <w:rsid w:val="00D83637"/>
    <w:rsid w:val="00D853E7"/>
    <w:rsid w:val="00D900B5"/>
    <w:rsid w:val="00D91B98"/>
    <w:rsid w:val="00DA3F69"/>
    <w:rsid w:val="00DA4412"/>
    <w:rsid w:val="00DA58EE"/>
    <w:rsid w:val="00DB1D7E"/>
    <w:rsid w:val="00DB2CB7"/>
    <w:rsid w:val="00DB3E30"/>
    <w:rsid w:val="00DB60B4"/>
    <w:rsid w:val="00DC1D6A"/>
    <w:rsid w:val="00DC4864"/>
    <w:rsid w:val="00DD27B8"/>
    <w:rsid w:val="00DD300D"/>
    <w:rsid w:val="00DD7EFB"/>
    <w:rsid w:val="00DE365B"/>
    <w:rsid w:val="00DE508D"/>
    <w:rsid w:val="00DE71A6"/>
    <w:rsid w:val="00DF2315"/>
    <w:rsid w:val="00DF3524"/>
    <w:rsid w:val="00DF3838"/>
    <w:rsid w:val="00DF4480"/>
    <w:rsid w:val="00DF5FF7"/>
    <w:rsid w:val="00DF60EB"/>
    <w:rsid w:val="00DF6E94"/>
    <w:rsid w:val="00DF7BBA"/>
    <w:rsid w:val="00E026F1"/>
    <w:rsid w:val="00E03F98"/>
    <w:rsid w:val="00E062F1"/>
    <w:rsid w:val="00E0791C"/>
    <w:rsid w:val="00E1483D"/>
    <w:rsid w:val="00E158EF"/>
    <w:rsid w:val="00E16697"/>
    <w:rsid w:val="00E17239"/>
    <w:rsid w:val="00E21C7B"/>
    <w:rsid w:val="00E24990"/>
    <w:rsid w:val="00E24A78"/>
    <w:rsid w:val="00E25C73"/>
    <w:rsid w:val="00E25EC2"/>
    <w:rsid w:val="00E26088"/>
    <w:rsid w:val="00E30E33"/>
    <w:rsid w:val="00E317A7"/>
    <w:rsid w:val="00E33A0A"/>
    <w:rsid w:val="00E34203"/>
    <w:rsid w:val="00E37D58"/>
    <w:rsid w:val="00E42DA0"/>
    <w:rsid w:val="00E44630"/>
    <w:rsid w:val="00E4569F"/>
    <w:rsid w:val="00E47371"/>
    <w:rsid w:val="00E479AF"/>
    <w:rsid w:val="00E51F0F"/>
    <w:rsid w:val="00E5321D"/>
    <w:rsid w:val="00E5613F"/>
    <w:rsid w:val="00E635BD"/>
    <w:rsid w:val="00E63CFD"/>
    <w:rsid w:val="00E66EE2"/>
    <w:rsid w:val="00E71D00"/>
    <w:rsid w:val="00E76496"/>
    <w:rsid w:val="00E8708C"/>
    <w:rsid w:val="00E92B0F"/>
    <w:rsid w:val="00E944A7"/>
    <w:rsid w:val="00EA4339"/>
    <w:rsid w:val="00EA65D3"/>
    <w:rsid w:val="00EA67E3"/>
    <w:rsid w:val="00EC62AA"/>
    <w:rsid w:val="00ED23F6"/>
    <w:rsid w:val="00ED7B3C"/>
    <w:rsid w:val="00EE007E"/>
    <w:rsid w:val="00EE11FD"/>
    <w:rsid w:val="00EE22D0"/>
    <w:rsid w:val="00EE56F9"/>
    <w:rsid w:val="00EE7BC1"/>
    <w:rsid w:val="00EF0311"/>
    <w:rsid w:val="00F03A21"/>
    <w:rsid w:val="00F0701C"/>
    <w:rsid w:val="00F15DFF"/>
    <w:rsid w:val="00F21F44"/>
    <w:rsid w:val="00F223CC"/>
    <w:rsid w:val="00F34794"/>
    <w:rsid w:val="00F36031"/>
    <w:rsid w:val="00F518C6"/>
    <w:rsid w:val="00F522A4"/>
    <w:rsid w:val="00F61600"/>
    <w:rsid w:val="00F6761B"/>
    <w:rsid w:val="00F67E60"/>
    <w:rsid w:val="00F723C9"/>
    <w:rsid w:val="00F72BF8"/>
    <w:rsid w:val="00F74327"/>
    <w:rsid w:val="00F7456E"/>
    <w:rsid w:val="00F82CEA"/>
    <w:rsid w:val="00F85EFA"/>
    <w:rsid w:val="00F903B1"/>
    <w:rsid w:val="00F91892"/>
    <w:rsid w:val="00F91DE1"/>
    <w:rsid w:val="00F92E7B"/>
    <w:rsid w:val="00F93E6C"/>
    <w:rsid w:val="00FA043C"/>
    <w:rsid w:val="00FA2164"/>
    <w:rsid w:val="00FA703B"/>
    <w:rsid w:val="00FB1EA3"/>
    <w:rsid w:val="00FB57A8"/>
    <w:rsid w:val="00FB5B31"/>
    <w:rsid w:val="00FB5C92"/>
    <w:rsid w:val="00FC04B3"/>
    <w:rsid w:val="00FC1F36"/>
    <w:rsid w:val="00FC242E"/>
    <w:rsid w:val="00FC6082"/>
    <w:rsid w:val="00FC79D5"/>
    <w:rsid w:val="00FD35FC"/>
    <w:rsid w:val="00FE1219"/>
    <w:rsid w:val="00FE505D"/>
    <w:rsid w:val="00FF04F5"/>
    <w:rsid w:val="00FF6298"/>
    <w:rsid w:val="320A5AF0"/>
    <w:rsid w:val="600B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D5B6BFD"/>
  <w15:chartTrackingRefBased/>
  <w15:docId w15:val="{15458E71-4A88-4020-8AAF-43DA779BD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27791"/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26F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5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D50C8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A23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786"/>
  </w:style>
  <w:style w:type="paragraph" w:styleId="Fuzeile">
    <w:name w:val="footer"/>
    <w:basedOn w:val="Standard"/>
    <w:link w:val="FuzeileZchn"/>
    <w:uiPriority w:val="99"/>
    <w:unhideWhenUsed/>
    <w:rsid w:val="00A23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786"/>
  </w:style>
  <w:style w:type="paragraph" w:styleId="Listenabsatz">
    <w:name w:val="List Paragraph"/>
    <w:basedOn w:val="Standard"/>
    <w:uiPriority w:val="34"/>
    <w:qFormat/>
    <w:rsid w:val="001C7259"/>
    <w:pPr>
      <w:ind w:left="720"/>
      <w:contextualSpacing/>
    </w:pPr>
  </w:style>
  <w:style w:type="character" w:styleId="Hyperlink">
    <w:name w:val="Hyperlink"/>
    <w:rsid w:val="00937FE1"/>
    <w:rPr>
      <w:color w:val="0000FF"/>
      <w:u w:val="single"/>
    </w:rPr>
  </w:style>
  <w:style w:type="character" w:customStyle="1" w:styleId="contact-email">
    <w:name w:val="contact-email"/>
    <w:basedOn w:val="Absatz-Standardschriftart"/>
    <w:rsid w:val="00937FE1"/>
  </w:style>
  <w:style w:type="character" w:customStyle="1" w:styleId="contact-number">
    <w:name w:val="contact-number"/>
    <w:basedOn w:val="Absatz-Standardschriftart"/>
    <w:rsid w:val="00937FE1"/>
  </w:style>
  <w:style w:type="character" w:styleId="NichtaufgelsteErwhnung">
    <w:name w:val="Unresolved Mention"/>
    <w:basedOn w:val="Absatz-Standardschriftart"/>
    <w:uiPriority w:val="99"/>
    <w:semiHidden/>
    <w:unhideWhenUsed/>
    <w:rsid w:val="008F0192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BD6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26FE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paragraph">
    <w:name w:val="paragraph"/>
    <w:basedOn w:val="Standard"/>
    <w:rsid w:val="003C7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Absatz-Standardschriftart"/>
    <w:rsid w:val="003C7BC2"/>
  </w:style>
  <w:style w:type="character" w:customStyle="1" w:styleId="eop">
    <w:name w:val="eop"/>
    <w:basedOn w:val="Absatz-Standardschriftart"/>
    <w:rsid w:val="003C7BC2"/>
  </w:style>
  <w:style w:type="character" w:customStyle="1" w:styleId="scxw137006466">
    <w:name w:val="scxw137006466"/>
    <w:basedOn w:val="Absatz-Standardschriftart"/>
    <w:rsid w:val="003C7BC2"/>
  </w:style>
  <w:style w:type="character" w:styleId="Kommentarzeichen">
    <w:name w:val="annotation reference"/>
    <w:basedOn w:val="Absatz-Standardschriftart"/>
    <w:uiPriority w:val="99"/>
    <w:semiHidden/>
    <w:unhideWhenUsed/>
    <w:rsid w:val="001140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140E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140E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140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140E3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AC585D"/>
    <w:pPr>
      <w:spacing w:after="0" w:line="240" w:lineRule="auto"/>
    </w:pPr>
  </w:style>
  <w:style w:type="character" w:styleId="Fett">
    <w:name w:val="Strong"/>
    <w:basedOn w:val="Absatz-Standardschriftart"/>
    <w:uiPriority w:val="22"/>
    <w:qFormat/>
    <w:rsid w:val="00A4093A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974DF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2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tephanie.thoma@eu.lotuscars.com" TargetMode="External"/><Relationship Id="rId18" Type="http://schemas.openxmlformats.org/officeDocument/2006/relationships/image" Target="media/image2.png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instagram.com/lotuscars/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lotuscars.com/it-CH/emira" TargetMode="External"/><Relationship Id="rId17" Type="http://schemas.openxmlformats.org/officeDocument/2006/relationships/hyperlink" Target="https://www.linkedin.com/company/group-lotus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edia.lotuscars.com/en/news-articles/lotus-introduces-2026-emira-v6-se-and-emira-turbo.html" TargetMode="External"/><Relationship Id="rId24" Type="http://schemas.openxmlformats.org/officeDocument/2006/relationships/image" Target="media/image5.png"/><Relationship Id="rId5" Type="http://schemas.openxmlformats.org/officeDocument/2006/relationships/numbering" Target="numbering.xml"/><Relationship Id="rId15" Type="http://schemas.openxmlformats.org/officeDocument/2006/relationships/hyperlink" Target="https://twitter.com/lotuscars" TargetMode="External"/><Relationship Id="rId23" Type="http://schemas.openxmlformats.org/officeDocument/2006/relationships/hyperlink" Target="https://www.facebook.com/lotuscars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youtube.com/grouplotus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edia.lotuscars.com/en/" TargetMode="External"/><Relationship Id="rId22" Type="http://schemas.openxmlformats.org/officeDocument/2006/relationships/image" Target="media/image4.png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f0ddb87-30ed-4dbe-afed-b49b7ac4bc6a" xsi:nil="true"/>
    <lcf76f155ced4ddcb4097134ff3c332f xmlns="2d2de5dd-4d2f-4929-8335-23041030f389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159E5D5386545816FE91A42CBC04C" ma:contentTypeVersion="16" ma:contentTypeDescription="Create a new document." ma:contentTypeScope="" ma:versionID="65dfc15c1b20fdff9f6d1033a0f4e61c">
  <xsd:schema xmlns:xsd="http://www.w3.org/2001/XMLSchema" xmlns:xs="http://www.w3.org/2001/XMLSchema" xmlns:p="http://schemas.microsoft.com/office/2006/metadata/properties" xmlns:ns2="2d2de5dd-4d2f-4929-8335-23041030f389" xmlns:ns3="3f0ddb87-30ed-4dbe-afed-b49b7ac4bc6a" targetNamespace="http://schemas.microsoft.com/office/2006/metadata/properties" ma:root="true" ma:fieldsID="a16e80ec6e7951a530d78d800a9a8544" ns2:_="" ns3:_="">
    <xsd:import namespace="2d2de5dd-4d2f-4929-8335-23041030f389"/>
    <xsd:import namespace="3f0ddb87-30ed-4dbe-afed-b49b7ac4bc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de5dd-4d2f-4929-8335-23041030f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6761a07-0c7e-4c9f-be77-9aaf42d794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ddb87-30ed-4dbe-afed-b49b7ac4bc6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6757c37-5a05-4aaa-84bd-0aa7ae902111}" ma:internalName="TaxCatchAll" ma:showField="CatchAllData" ma:web="3f0ddb87-30ed-4dbe-afed-b49b7ac4bc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15ADE8-1327-4925-B2DA-2381C931ED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DC0D90-7C06-4F29-A428-DB0219634E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7346A7-A141-4F4F-A032-9869D328C277}">
  <ds:schemaRefs>
    <ds:schemaRef ds:uri="http://schemas.microsoft.com/office/2006/metadata/properties"/>
    <ds:schemaRef ds:uri="http://schemas.microsoft.com/office/infopath/2007/PartnerControls"/>
    <ds:schemaRef ds:uri="3f0ddb87-30ed-4dbe-afed-b49b7ac4bc6a"/>
    <ds:schemaRef ds:uri="2d2de5dd-4d2f-4929-8335-23041030f389"/>
  </ds:schemaRefs>
</ds:datastoreItem>
</file>

<file path=customXml/itemProps4.xml><?xml version="1.0" encoding="utf-8"?>
<ds:datastoreItem xmlns:ds="http://schemas.openxmlformats.org/officeDocument/2006/customXml" ds:itemID="{AF62C27E-D3DA-4437-B3A9-97E788E3B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2de5dd-4d2f-4929-8335-23041030f389"/>
    <ds:schemaRef ds:uri="3f0ddb87-30ed-4dbe-afed-b49b7ac4bc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1135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8273</CharactersWithSpaces>
  <SharedDoc>false</SharedDoc>
  <HLinks>
    <vt:vector size="18" baseType="variant">
      <vt:variant>
        <vt:i4>3211296</vt:i4>
      </vt:variant>
      <vt:variant>
        <vt:i4>6</vt:i4>
      </vt:variant>
      <vt:variant>
        <vt:i4>0</vt:i4>
      </vt:variant>
      <vt:variant>
        <vt:i4>5</vt:i4>
      </vt:variant>
      <vt:variant>
        <vt:lpwstr>https://www.instagram.com/LotusCars</vt:lpwstr>
      </vt:variant>
      <vt:variant>
        <vt:lpwstr/>
      </vt:variant>
      <vt:variant>
        <vt:i4>6422572</vt:i4>
      </vt:variant>
      <vt:variant>
        <vt:i4>3</vt:i4>
      </vt:variant>
      <vt:variant>
        <vt:i4>0</vt:i4>
      </vt:variant>
      <vt:variant>
        <vt:i4>5</vt:i4>
      </vt:variant>
      <vt:variant>
        <vt:lpwstr>https://twitter.com/LotusCarsPR</vt:lpwstr>
      </vt:variant>
      <vt:variant>
        <vt:lpwstr/>
      </vt:variant>
      <vt:variant>
        <vt:i4>5636191</vt:i4>
      </vt:variant>
      <vt:variant>
        <vt:i4>0</vt:i4>
      </vt:variant>
      <vt:variant>
        <vt:i4>0</vt:i4>
      </vt:variant>
      <vt:variant>
        <vt:i4>5</vt:i4>
      </vt:variant>
      <vt:variant>
        <vt:lpwstr>https://media.lotuscars.com/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Grant, Rhys</dc:creator>
  <cp:keywords>, docId:E84100891F590D075A8E43AE0F25567E</cp:keywords>
  <dc:description/>
  <cp:lastModifiedBy>Stephanie Thoma</cp:lastModifiedBy>
  <cp:revision>48</cp:revision>
  <cp:lastPrinted>2025-05-19T08:27:00Z</cp:lastPrinted>
  <dcterms:created xsi:type="dcterms:W3CDTF">2025-05-13T07:33:00Z</dcterms:created>
  <dcterms:modified xsi:type="dcterms:W3CDTF">2025-06-04T15:29:00Z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0x010100FB4159E5D5386545816FE91A42CBC04C</vt:lpwstr>
  </property>
  <property fmtid="{D5CDD505-2E9C-101B-9397-08002B2CF9AE}" pid="3" name="MediaServiceImageTags">
    <vt:lpwstr/>
  </property>
</Properties>
</file>