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43308A22" w14:textId="55CE5F60" w:rsidR="003034DA" w:rsidRPr="00AE0784" w:rsidRDefault="001326AF" w:rsidP="003034DA">
      <w:pPr>
        <w:spacing w:after="0" w:line="240" w:lineRule="auto"/>
        <w:contextualSpacing/>
        <w:jc w:val="center"/>
        <w:rPr>
          <w:rFonts w:ascii="Overpass" w:hAnsi="Overpass" w:cs="Arial"/>
          <w:b/>
          <w:bCs/>
          <w:color w:val="000000" w:themeColor="text1"/>
          <w:sz w:val="28"/>
          <w:szCs w:val="28"/>
        </w:rPr>
      </w:pPr>
      <w:r>
        <w:rPr>
          <w:rFonts w:ascii="Overpass" w:hAnsi="Overpass" w:cs="Arial"/>
          <w:b/>
          <w:bCs/>
          <w:color w:val="000000" w:themeColor="text1"/>
          <w:sz w:val="28"/>
          <w:szCs w:val="28"/>
        </w:rPr>
        <w:t>LOTUS LAUNCHES CHARGING SOLUTIONS FOR ELECTRIC VEHICLES</w:t>
      </w:r>
    </w:p>
    <w:p w14:paraId="218EC6F8" w14:textId="77777777" w:rsidR="003034DA" w:rsidRPr="00B6423E" w:rsidRDefault="003034DA" w:rsidP="0019573C">
      <w:pPr>
        <w:spacing w:after="0" w:line="240" w:lineRule="auto"/>
        <w:rPr>
          <w:rFonts w:ascii="Overpass" w:hAnsi="Overpass" w:cs="Arial"/>
          <w:b/>
          <w:bCs/>
          <w:color w:val="062E28"/>
          <w:sz w:val="20"/>
          <w:szCs w:val="20"/>
        </w:rPr>
      </w:pPr>
    </w:p>
    <w:p w14:paraId="6226C5BD" w14:textId="77777777" w:rsidR="003034DA" w:rsidRPr="00B6423E" w:rsidRDefault="003034DA" w:rsidP="0019573C">
      <w:pPr>
        <w:spacing w:after="0" w:line="240" w:lineRule="auto"/>
        <w:rPr>
          <w:rFonts w:ascii="Overpass" w:hAnsi="Overpass" w:cs="Arial"/>
          <w:b/>
          <w:bCs/>
          <w:color w:val="062E28"/>
          <w:sz w:val="20"/>
          <w:szCs w:val="20"/>
        </w:rPr>
      </w:pPr>
    </w:p>
    <w:p w14:paraId="1977A0D0" w14:textId="42B21F4D" w:rsidR="005D0AEF" w:rsidRPr="00B6423E" w:rsidRDefault="001326AF" w:rsidP="005D0AEF">
      <w:pPr>
        <w:pStyle w:val="ListParagraph"/>
        <w:numPr>
          <w:ilvl w:val="0"/>
          <w:numId w:val="1"/>
        </w:numPr>
        <w:spacing w:line="360" w:lineRule="auto"/>
        <w:ind w:left="357" w:hanging="357"/>
        <w:rPr>
          <w:rFonts w:ascii="Overpass" w:hAnsi="Overpass" w:cs="Arial"/>
          <w:b/>
          <w:bCs/>
        </w:rPr>
      </w:pPr>
      <w:r w:rsidRPr="1475DEB5">
        <w:rPr>
          <w:rFonts w:ascii="Overpass" w:hAnsi="Overpass" w:cs="Arial"/>
          <w:b/>
          <w:bCs/>
        </w:rPr>
        <w:t xml:space="preserve">Lotus commits to </w:t>
      </w:r>
      <w:r w:rsidR="59B8B0BD" w:rsidRPr="1475DEB5">
        <w:rPr>
          <w:rFonts w:ascii="Overpass" w:hAnsi="Overpass" w:cs="Arial"/>
          <w:b/>
          <w:bCs/>
        </w:rPr>
        <w:t xml:space="preserve">developing </w:t>
      </w:r>
      <w:r w:rsidRPr="1475DEB5">
        <w:rPr>
          <w:rFonts w:ascii="Overpass" w:hAnsi="Overpass" w:cs="Arial"/>
          <w:b/>
          <w:bCs/>
        </w:rPr>
        <w:t>its own range of electric vehicle (EV) charging solutions as part of journey to becoming all-electric by 2028</w:t>
      </w:r>
    </w:p>
    <w:p w14:paraId="1D610B1B" w14:textId="1AF63C93" w:rsidR="005D0AEF" w:rsidRPr="00B6423E" w:rsidRDefault="001326AF" w:rsidP="005D0AEF">
      <w:pPr>
        <w:pStyle w:val="ListParagraph"/>
        <w:numPr>
          <w:ilvl w:val="0"/>
          <w:numId w:val="1"/>
        </w:numPr>
        <w:spacing w:line="360" w:lineRule="auto"/>
        <w:ind w:left="357" w:hanging="357"/>
        <w:rPr>
          <w:rFonts w:ascii="Overpass" w:hAnsi="Overpass" w:cs="Arial"/>
          <w:b/>
          <w:bCs/>
        </w:rPr>
      </w:pPr>
      <w:bookmarkStart w:id="0" w:name="_Int_KfcNjanj"/>
      <w:r w:rsidRPr="40CDA609">
        <w:rPr>
          <w:rFonts w:ascii="Overpass" w:hAnsi="Overpass" w:cs="Arial"/>
          <w:b/>
          <w:bCs/>
        </w:rPr>
        <w:t>Next-generation</w:t>
      </w:r>
      <w:bookmarkEnd w:id="0"/>
      <w:r w:rsidRPr="40CDA609">
        <w:rPr>
          <w:rFonts w:ascii="Overpass" w:hAnsi="Overpass" w:cs="Arial"/>
          <w:b/>
          <w:bCs/>
        </w:rPr>
        <w:t xml:space="preserve"> charging solutions developed by Lotus have be</w:t>
      </w:r>
      <w:r w:rsidR="00F354C7" w:rsidRPr="40CDA609">
        <w:rPr>
          <w:rFonts w:ascii="Overpass" w:hAnsi="Overpass" w:cs="Arial"/>
          <w:b/>
          <w:bCs/>
        </w:rPr>
        <w:t>e</w:t>
      </w:r>
      <w:r w:rsidRPr="40CDA609">
        <w:rPr>
          <w:rFonts w:ascii="Overpass" w:hAnsi="Overpass" w:cs="Arial"/>
          <w:b/>
          <w:bCs/>
        </w:rPr>
        <w:t>n designed to increase confidence in charging infrastructure and accelerate electrification adoption</w:t>
      </w:r>
    </w:p>
    <w:p w14:paraId="3DC170E8" w14:textId="737E96FC" w:rsidR="005D0AEF" w:rsidRPr="00B6423E" w:rsidRDefault="001326AF" w:rsidP="005D0AEF">
      <w:pPr>
        <w:pStyle w:val="ListParagraph"/>
        <w:numPr>
          <w:ilvl w:val="0"/>
          <w:numId w:val="1"/>
        </w:numPr>
        <w:spacing w:line="360" w:lineRule="auto"/>
        <w:ind w:left="357" w:hanging="357"/>
        <w:rPr>
          <w:rFonts w:ascii="Overpass" w:hAnsi="Overpass" w:cs="Arial"/>
          <w:b/>
          <w:bCs/>
        </w:rPr>
      </w:pPr>
      <w:r w:rsidRPr="001326AF">
        <w:rPr>
          <w:rFonts w:ascii="Overpass" w:hAnsi="Overpass" w:cs="Arial"/>
          <w:b/>
          <w:bCs/>
        </w:rPr>
        <w:t>Lotus’ new charging offerings are available today in China and expected to be rolled out in majority of European countries and Middle East in Q2 2024</w:t>
      </w:r>
    </w:p>
    <w:p w14:paraId="27D74473" w14:textId="36FF8CAC" w:rsidR="007B5366" w:rsidRPr="00B6423E" w:rsidRDefault="007B5366" w:rsidP="005D0AEF">
      <w:pPr>
        <w:spacing w:line="240" w:lineRule="auto"/>
        <w:rPr>
          <w:rFonts w:ascii="Overpass" w:hAnsi="Overpass" w:cs="Arial"/>
          <w:sz w:val="20"/>
          <w:szCs w:val="20"/>
        </w:rPr>
      </w:pPr>
      <w:r w:rsidRPr="00B6423E">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line id="Straight Connector 3"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fbfbf [2412]" strokeweight=".5pt" from=".35pt,5.6pt" to="510.6pt,5.6pt" w14:anchorId="2CC88F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v:stroke joinstyle="miter"/>
              </v:line>
            </w:pict>
          </mc:Fallback>
        </mc:AlternateContent>
      </w:r>
    </w:p>
    <w:p w14:paraId="44126DF4" w14:textId="44BFAEA3" w:rsidR="005D0AEF" w:rsidRPr="00B6423E" w:rsidRDefault="005A43B7" w:rsidP="00937DFF">
      <w:pPr>
        <w:spacing w:line="360" w:lineRule="auto"/>
        <w:jc w:val="both"/>
        <w:rPr>
          <w:rFonts w:ascii="Overpass" w:hAnsi="Overpass" w:cs="Arial"/>
          <w:b/>
          <w:bCs/>
        </w:rPr>
      </w:pPr>
      <w:r w:rsidRPr="60709E51">
        <w:rPr>
          <w:rFonts w:ascii="Overpass" w:hAnsi="Overpass" w:cs="Arial"/>
          <w:b/>
          <w:bCs/>
        </w:rPr>
        <w:t>London</w:t>
      </w:r>
      <w:r w:rsidR="005D0AEF" w:rsidRPr="60709E51">
        <w:rPr>
          <w:rFonts w:ascii="Overpass" w:hAnsi="Overpass" w:cs="Arial"/>
          <w:b/>
          <w:bCs/>
        </w:rPr>
        <w:t xml:space="preserve">, UK – </w:t>
      </w:r>
      <w:r w:rsidR="001326AF" w:rsidRPr="60709E51">
        <w:rPr>
          <w:rFonts w:ascii="Overpass" w:hAnsi="Overpass" w:cs="Arial"/>
          <w:b/>
          <w:bCs/>
        </w:rPr>
        <w:t>2</w:t>
      </w:r>
      <w:r w:rsidR="002A31C4" w:rsidRPr="60709E51">
        <w:rPr>
          <w:rFonts w:ascii="Overpass" w:hAnsi="Overpass" w:cs="Arial"/>
          <w:b/>
          <w:bCs/>
        </w:rPr>
        <w:t>8</w:t>
      </w:r>
      <w:r w:rsidR="001326AF" w:rsidRPr="60709E51">
        <w:rPr>
          <w:rFonts w:ascii="Overpass" w:hAnsi="Overpass" w:cs="Arial"/>
          <w:b/>
          <w:bCs/>
        </w:rPr>
        <w:t xml:space="preserve"> November</w:t>
      </w:r>
      <w:r w:rsidR="005D0AEF" w:rsidRPr="60709E51">
        <w:rPr>
          <w:rFonts w:ascii="Overpass" w:hAnsi="Overpass" w:cs="Arial"/>
          <w:b/>
          <w:bCs/>
        </w:rPr>
        <w:t xml:space="preserve"> 202</w:t>
      </w:r>
      <w:r w:rsidR="00D853E7" w:rsidRPr="60709E51">
        <w:rPr>
          <w:rFonts w:ascii="Overpass" w:hAnsi="Overpass" w:cs="Arial"/>
          <w:b/>
          <w:bCs/>
        </w:rPr>
        <w:t>3</w:t>
      </w:r>
    </w:p>
    <w:p w14:paraId="6E6BB19C" w14:textId="4BCCB822" w:rsidR="00D76BAB" w:rsidRPr="00D76BAB" w:rsidRDefault="00D76BAB" w:rsidP="00D76BAB">
      <w:pPr>
        <w:spacing w:line="276" w:lineRule="auto"/>
        <w:jc w:val="both"/>
        <w:rPr>
          <w:rFonts w:ascii="Overpass" w:hAnsi="Overpass" w:cs="Arial"/>
        </w:rPr>
      </w:pPr>
      <w:r w:rsidRPr="00D76BAB">
        <w:rPr>
          <w:rFonts w:ascii="Overpass" w:hAnsi="Overpass" w:cs="Arial"/>
        </w:rPr>
        <w:t>Lotus has launched today its own electric vehicle (EV) charging solutions including an ultra-fast 450 kW DC charger, power cabinet and a modular unit for charging up to four vehicles at once.</w:t>
      </w:r>
    </w:p>
    <w:p w14:paraId="3489A017" w14:textId="25A30F4F" w:rsidR="00D76BAB" w:rsidRPr="00D76BAB" w:rsidRDefault="00D76BAB" w:rsidP="00D76BAB">
      <w:pPr>
        <w:spacing w:line="276" w:lineRule="auto"/>
        <w:jc w:val="both"/>
        <w:rPr>
          <w:rFonts w:ascii="Overpass" w:hAnsi="Overpass" w:cs="Arial"/>
        </w:rPr>
      </w:pPr>
      <w:r w:rsidRPr="00D76BAB">
        <w:rPr>
          <w:rFonts w:ascii="Overpass" w:hAnsi="Overpass" w:cs="Arial"/>
        </w:rPr>
        <w:t xml:space="preserve">Charging anxiety remains one of the main barriers to electric vehicle adoption, with nearly 80% of the public citing the lack of charging infrastructure as a primary reason for not buying an EV in a survey conducted by the </w:t>
      </w:r>
      <w:hyperlink r:id="rId11" w:history="1">
        <w:r w:rsidRPr="003C4AF1">
          <w:rPr>
            <w:rStyle w:val="Hyperlink"/>
            <w:rFonts w:ascii="Overpass" w:hAnsi="Overpass" w:cs="Arial"/>
          </w:rPr>
          <w:t>Energy Policy Institute</w:t>
        </w:r>
      </w:hyperlink>
      <w:r w:rsidRPr="00D76BAB">
        <w:rPr>
          <w:rFonts w:ascii="Overpass" w:hAnsi="Overpass" w:cs="Arial"/>
        </w:rPr>
        <w:t xml:space="preserve">. With Lotus’ charging capabilities, the company is providing consumers with reliability and confidence wherever they are driving.  </w:t>
      </w:r>
    </w:p>
    <w:p w14:paraId="5561E6E1" w14:textId="563BF117" w:rsidR="00D76BAB" w:rsidRPr="00D76BAB" w:rsidRDefault="00D76BAB" w:rsidP="00D76BAB">
      <w:pPr>
        <w:spacing w:line="276" w:lineRule="auto"/>
        <w:jc w:val="both"/>
        <w:rPr>
          <w:rFonts w:ascii="Overpass" w:hAnsi="Overpass" w:cs="Arial"/>
        </w:rPr>
      </w:pPr>
      <w:r w:rsidRPr="00D76BAB">
        <w:rPr>
          <w:rFonts w:ascii="Overpass" w:hAnsi="Overpass" w:cs="Arial"/>
        </w:rPr>
        <w:t xml:space="preserve">The new suite of </w:t>
      </w:r>
      <w:r w:rsidR="003C4AF1">
        <w:rPr>
          <w:rFonts w:ascii="Overpass" w:hAnsi="Overpass" w:cs="Arial"/>
        </w:rPr>
        <w:t>EV</w:t>
      </w:r>
      <w:r w:rsidRPr="00D76BAB">
        <w:rPr>
          <w:rFonts w:ascii="Overpass" w:hAnsi="Overpass" w:cs="Arial"/>
        </w:rPr>
        <w:t xml:space="preserve"> charging solutions designed for businesses includes: </w:t>
      </w:r>
    </w:p>
    <w:p w14:paraId="5EF94C30" w14:textId="09F131EF" w:rsidR="00EB7BAF" w:rsidRPr="004628E5" w:rsidRDefault="00D76BAB" w:rsidP="16132822">
      <w:pPr>
        <w:pStyle w:val="ListParagraph"/>
        <w:numPr>
          <w:ilvl w:val="0"/>
          <w:numId w:val="2"/>
        </w:numPr>
        <w:spacing w:line="276" w:lineRule="auto"/>
        <w:jc w:val="both"/>
        <w:rPr>
          <w:rFonts w:ascii="Overpass" w:hAnsi="Overpass" w:cs="Arial"/>
        </w:rPr>
      </w:pPr>
      <w:r w:rsidRPr="40CDA609">
        <w:rPr>
          <w:rFonts w:ascii="Overpass" w:hAnsi="Overpass" w:cs="Arial"/>
        </w:rPr>
        <w:t>Liquid</w:t>
      </w:r>
      <w:r w:rsidR="001326AF" w:rsidRPr="40CDA609">
        <w:rPr>
          <w:rFonts w:ascii="Overpass" w:hAnsi="Overpass" w:cs="Arial"/>
        </w:rPr>
        <w:t>-</w:t>
      </w:r>
      <w:r w:rsidRPr="40CDA609">
        <w:rPr>
          <w:rFonts w:ascii="Overpass" w:hAnsi="Overpass" w:cs="Arial"/>
        </w:rPr>
        <w:t>Cooled All</w:t>
      </w:r>
      <w:r w:rsidR="001326AF" w:rsidRPr="40CDA609">
        <w:rPr>
          <w:rFonts w:ascii="Overpass" w:hAnsi="Overpass" w:cs="Arial"/>
        </w:rPr>
        <w:t>-</w:t>
      </w:r>
      <w:r w:rsidRPr="40CDA609">
        <w:rPr>
          <w:rFonts w:ascii="Overpass" w:hAnsi="Overpass" w:cs="Arial"/>
        </w:rPr>
        <w:t>in</w:t>
      </w:r>
      <w:r w:rsidR="001326AF" w:rsidRPr="40CDA609">
        <w:rPr>
          <w:rFonts w:ascii="Overpass" w:hAnsi="Overpass" w:cs="Arial"/>
        </w:rPr>
        <w:t>-</w:t>
      </w:r>
      <w:r w:rsidRPr="40CDA609">
        <w:rPr>
          <w:rFonts w:ascii="Overpass" w:hAnsi="Overpass" w:cs="Arial"/>
        </w:rPr>
        <w:t xml:space="preserve">One DC Charger: a new charger, which offers ultra-fast charging of up to 450 kW. </w:t>
      </w:r>
      <w:r w:rsidR="6C14DE78" w:rsidRPr="40CDA609">
        <w:rPr>
          <w:rFonts w:ascii="Overpass" w:hAnsi="Overpass" w:cs="Arial"/>
        </w:rPr>
        <w:t xml:space="preserve">For example, with the Lotus </w:t>
      </w:r>
      <w:r w:rsidR="34E6232A" w:rsidRPr="40CDA609">
        <w:rPr>
          <w:rFonts w:ascii="Overpass" w:hAnsi="Overpass" w:cs="Arial"/>
        </w:rPr>
        <w:t>Eletre</w:t>
      </w:r>
      <w:r w:rsidR="4125B2A0" w:rsidRPr="40CDA609">
        <w:rPr>
          <w:rFonts w:ascii="Overpass" w:hAnsi="Overpass" w:cs="Arial"/>
        </w:rPr>
        <w:t xml:space="preserve"> R</w:t>
      </w:r>
      <w:r w:rsidR="34E6232A" w:rsidRPr="40CDA609">
        <w:rPr>
          <w:rFonts w:ascii="Overpass" w:hAnsi="Overpass" w:cs="Arial"/>
        </w:rPr>
        <w:t xml:space="preserve">, </w:t>
      </w:r>
      <w:r w:rsidR="00EB7BAF" w:rsidRPr="40CDA609">
        <w:rPr>
          <w:rFonts w:ascii="Overpass" w:hAnsi="Overpass" w:cs="Arial"/>
        </w:rPr>
        <w:t>i</w:t>
      </w:r>
      <w:r w:rsidRPr="40CDA609">
        <w:rPr>
          <w:rFonts w:ascii="Overpass" w:hAnsi="Overpass" w:cs="Arial"/>
        </w:rPr>
        <w:t>t can add</w:t>
      </w:r>
      <w:r w:rsidR="36A1D52D" w:rsidRPr="40CDA609">
        <w:rPr>
          <w:rFonts w:ascii="Overpass" w:hAnsi="Overpass" w:cs="Arial"/>
        </w:rPr>
        <w:t xml:space="preserve"> up to</w:t>
      </w:r>
      <w:r w:rsidRPr="40CDA609">
        <w:rPr>
          <w:rFonts w:ascii="Overpass" w:hAnsi="Overpass" w:cs="Arial"/>
        </w:rPr>
        <w:t xml:space="preserve"> </w:t>
      </w:r>
      <w:r w:rsidR="16EECB60" w:rsidRPr="40CDA609">
        <w:rPr>
          <w:rFonts w:ascii="Overpass" w:hAnsi="Overpass" w:cs="Arial"/>
        </w:rPr>
        <w:t xml:space="preserve">88.5 </w:t>
      </w:r>
      <w:r w:rsidRPr="40CDA609">
        <w:rPr>
          <w:rFonts w:ascii="Overpass" w:hAnsi="Overpass" w:cs="Arial"/>
        </w:rPr>
        <w:t xml:space="preserve">miles </w:t>
      </w:r>
      <w:r w:rsidR="7A375D3C" w:rsidRPr="40CDA609">
        <w:rPr>
          <w:rFonts w:ascii="Overpass" w:hAnsi="Overpass" w:cs="Arial"/>
        </w:rPr>
        <w:t xml:space="preserve">or 142 km </w:t>
      </w:r>
      <w:r w:rsidRPr="40CDA609">
        <w:rPr>
          <w:rFonts w:ascii="Overpass" w:hAnsi="Overpass" w:cs="Arial"/>
        </w:rPr>
        <w:t xml:space="preserve">of range with approximately </w:t>
      </w:r>
      <w:r w:rsidR="1D5561C4" w:rsidRPr="40CDA609">
        <w:rPr>
          <w:rFonts w:ascii="Overpass" w:hAnsi="Overpass" w:cs="Arial"/>
        </w:rPr>
        <w:t>5</w:t>
      </w:r>
      <w:r w:rsidRPr="40CDA609">
        <w:rPr>
          <w:rFonts w:ascii="Overpass" w:hAnsi="Overpass" w:cs="Arial"/>
        </w:rPr>
        <w:t xml:space="preserve"> minutes of charge</w:t>
      </w:r>
      <w:r w:rsidR="101F8D43" w:rsidRPr="40CDA609">
        <w:rPr>
          <w:rFonts w:ascii="Overpass" w:hAnsi="Overpass" w:cs="Arial"/>
        </w:rPr>
        <w:t xml:space="preserve"> </w:t>
      </w:r>
      <w:r w:rsidRPr="40CDA609">
        <w:rPr>
          <w:rFonts w:ascii="Overpass" w:hAnsi="Overpass" w:cs="Arial"/>
        </w:rPr>
        <w:t>making it one of the most competitive electric vehicle chargers.</w:t>
      </w:r>
      <w:r w:rsidR="4E12AF82" w:rsidRPr="40CDA609">
        <w:rPr>
          <w:rFonts w:ascii="Overpass" w:hAnsi="Overpass" w:cs="Arial"/>
        </w:rPr>
        <w:t xml:space="preserve"> </w:t>
      </w:r>
      <w:r w:rsidR="383DA58E" w:rsidRPr="40CDA609">
        <w:rPr>
          <w:rFonts w:ascii="Overpass" w:hAnsi="Overpass" w:cs="Arial"/>
        </w:rPr>
        <w:t>A</w:t>
      </w:r>
      <w:r w:rsidR="00EB7BAF" w:rsidRPr="40CDA609">
        <w:rPr>
          <w:rFonts w:ascii="Overpass" w:hAnsi="Overpass" w:cs="Arial"/>
        </w:rPr>
        <w:t xml:space="preserve"> 10% to 80% charge can be achieved in just 20 minutes with a range extension of </w:t>
      </w:r>
      <w:r w:rsidR="2C1B13A8" w:rsidRPr="40CDA609">
        <w:rPr>
          <w:rFonts w:ascii="Overpass" w:hAnsi="Overpass" w:cs="Arial"/>
        </w:rPr>
        <w:t xml:space="preserve">74 miles or </w:t>
      </w:r>
      <w:r w:rsidR="00EB7BAF" w:rsidRPr="40CDA609">
        <w:rPr>
          <w:rFonts w:ascii="Overpass" w:hAnsi="Overpass" w:cs="Arial"/>
        </w:rPr>
        <w:t>120 kilometres from a 5-minute charge</w:t>
      </w:r>
      <w:r w:rsidR="48734588" w:rsidRPr="40CDA609">
        <w:rPr>
          <w:rFonts w:ascii="Overpass" w:hAnsi="Overpass" w:cs="Arial"/>
        </w:rPr>
        <w:t xml:space="preserve"> when using a 350</w:t>
      </w:r>
      <w:r w:rsidR="3C9D7663" w:rsidRPr="40CDA609">
        <w:rPr>
          <w:rFonts w:ascii="Overpass" w:hAnsi="Overpass" w:cs="Arial"/>
        </w:rPr>
        <w:t xml:space="preserve"> </w:t>
      </w:r>
      <w:r w:rsidR="48734588" w:rsidRPr="40CDA609">
        <w:rPr>
          <w:rFonts w:ascii="Overpass" w:hAnsi="Overpass" w:cs="Arial"/>
        </w:rPr>
        <w:t>kW Rapid Charger.</w:t>
      </w:r>
    </w:p>
    <w:p w14:paraId="306677F4" w14:textId="77777777" w:rsidR="00670AE4" w:rsidRDefault="00670AE4" w:rsidP="00670AE4">
      <w:pPr>
        <w:pStyle w:val="ListParagraph"/>
        <w:spacing w:line="276" w:lineRule="auto"/>
        <w:jc w:val="both"/>
        <w:rPr>
          <w:rFonts w:ascii="Overpass" w:hAnsi="Overpass" w:cs="Arial"/>
        </w:rPr>
      </w:pPr>
    </w:p>
    <w:p w14:paraId="7E80A06B" w14:textId="467D1CD3" w:rsidR="00D76BAB" w:rsidRPr="001326AF" w:rsidRDefault="00D76BAB" w:rsidP="001326AF">
      <w:pPr>
        <w:pStyle w:val="ListParagraph"/>
        <w:numPr>
          <w:ilvl w:val="0"/>
          <w:numId w:val="2"/>
        </w:numPr>
        <w:spacing w:line="276" w:lineRule="auto"/>
        <w:jc w:val="both"/>
        <w:rPr>
          <w:rFonts w:ascii="Overpass" w:hAnsi="Overpass" w:cs="Arial"/>
        </w:rPr>
      </w:pPr>
      <w:r w:rsidRPr="60709E51">
        <w:rPr>
          <w:rFonts w:ascii="Overpass" w:hAnsi="Overpass" w:cs="Arial"/>
        </w:rPr>
        <w:t>Liquid</w:t>
      </w:r>
      <w:r w:rsidR="001326AF" w:rsidRPr="60709E51">
        <w:rPr>
          <w:rFonts w:ascii="Overpass" w:hAnsi="Overpass" w:cs="Arial"/>
        </w:rPr>
        <w:t>-</w:t>
      </w:r>
      <w:r w:rsidRPr="60709E51">
        <w:rPr>
          <w:rFonts w:ascii="Overpass" w:hAnsi="Overpass" w:cs="Arial"/>
        </w:rPr>
        <w:t xml:space="preserve">Cooled Power Cabinet: a </w:t>
      </w:r>
      <w:r w:rsidR="32930B17" w:rsidRPr="60709E51">
        <w:rPr>
          <w:rFonts w:ascii="Overpass" w:hAnsi="Overpass" w:cs="Arial"/>
        </w:rPr>
        <w:t xml:space="preserve">modular </w:t>
      </w:r>
      <w:r w:rsidRPr="60709E51">
        <w:rPr>
          <w:rFonts w:ascii="Overpass" w:hAnsi="Overpass" w:cs="Arial"/>
        </w:rPr>
        <w:t xml:space="preserve">power cabinet that is suited for spaces that require high energy </w:t>
      </w:r>
      <w:bookmarkStart w:id="1" w:name="_Int_JYc5mpxW"/>
      <w:r w:rsidRPr="60709E51">
        <w:rPr>
          <w:rFonts w:ascii="Overpass" w:hAnsi="Overpass" w:cs="Arial"/>
        </w:rPr>
        <w:t>in order to</w:t>
      </w:r>
      <w:bookmarkEnd w:id="1"/>
      <w:r w:rsidRPr="60709E51">
        <w:rPr>
          <w:rFonts w:ascii="Overpass" w:hAnsi="Overpass" w:cs="Arial"/>
        </w:rPr>
        <w:t xml:space="preserve"> increase efficiency and minimise charging time, such as motorway rest stops. It offers market</w:t>
      </w:r>
      <w:r w:rsidR="003C4AF1" w:rsidRPr="60709E51">
        <w:rPr>
          <w:rFonts w:ascii="Overpass" w:hAnsi="Overpass" w:cs="Arial"/>
        </w:rPr>
        <w:t>-</w:t>
      </w:r>
      <w:r w:rsidRPr="60709E51">
        <w:rPr>
          <w:rFonts w:ascii="Overpass" w:hAnsi="Overpass" w:cs="Arial"/>
        </w:rPr>
        <w:t>leading power output capabilities of up to 480</w:t>
      </w:r>
      <w:r w:rsidR="2D3D330D" w:rsidRPr="60709E51">
        <w:rPr>
          <w:rFonts w:ascii="Overpass" w:hAnsi="Overpass" w:cs="Arial"/>
        </w:rPr>
        <w:t xml:space="preserve"> </w:t>
      </w:r>
      <w:r w:rsidRPr="60709E51">
        <w:rPr>
          <w:rFonts w:ascii="Overpass" w:hAnsi="Overpass" w:cs="Arial"/>
        </w:rPr>
        <w:t>k</w:t>
      </w:r>
      <w:r w:rsidR="56EA8DF3" w:rsidRPr="60709E51">
        <w:rPr>
          <w:rFonts w:ascii="Overpass" w:hAnsi="Overpass" w:cs="Arial"/>
        </w:rPr>
        <w:t>W</w:t>
      </w:r>
      <w:r w:rsidRPr="60709E51">
        <w:rPr>
          <w:rFonts w:ascii="Overpass" w:hAnsi="Overpass" w:cs="Arial"/>
        </w:rPr>
        <w:t xml:space="preserve">.  </w:t>
      </w:r>
    </w:p>
    <w:p w14:paraId="77CB03CD" w14:textId="77777777" w:rsidR="001326AF" w:rsidRDefault="001326AF" w:rsidP="001326AF">
      <w:pPr>
        <w:pStyle w:val="ListParagraph"/>
        <w:spacing w:line="276" w:lineRule="auto"/>
        <w:jc w:val="both"/>
        <w:rPr>
          <w:rFonts w:ascii="Overpass" w:hAnsi="Overpass" w:cs="Arial"/>
        </w:rPr>
      </w:pPr>
    </w:p>
    <w:p w14:paraId="24B1B934" w14:textId="1479BE57" w:rsidR="03716B54" w:rsidRPr="00FD5E46" w:rsidRDefault="1AB6FC1A" w:rsidP="03716B54">
      <w:pPr>
        <w:pStyle w:val="ListParagraph"/>
        <w:numPr>
          <w:ilvl w:val="0"/>
          <w:numId w:val="2"/>
        </w:numPr>
        <w:spacing w:line="276" w:lineRule="auto"/>
        <w:jc w:val="both"/>
        <w:rPr>
          <w:rFonts w:ascii="Overpass" w:hAnsi="Overpass" w:cs="Arial"/>
        </w:rPr>
      </w:pPr>
      <w:r w:rsidRPr="60709E51">
        <w:rPr>
          <w:rFonts w:ascii="Overpass" w:hAnsi="Overpass" w:cs="Arial"/>
        </w:rPr>
        <w:lastRenderedPageBreak/>
        <w:t>Liquid</w:t>
      </w:r>
      <w:r w:rsidR="6576A5C5" w:rsidRPr="60709E51">
        <w:rPr>
          <w:rFonts w:ascii="Overpass" w:hAnsi="Overpass" w:cs="Arial"/>
        </w:rPr>
        <w:t>-</w:t>
      </w:r>
      <w:r w:rsidRPr="60709E51">
        <w:rPr>
          <w:rFonts w:ascii="Overpass" w:hAnsi="Overpass" w:cs="Arial"/>
        </w:rPr>
        <w:t xml:space="preserve">Cooled Charging Unit: a </w:t>
      </w:r>
      <w:r w:rsidR="4F6A6A6E" w:rsidRPr="60709E51">
        <w:rPr>
          <w:rFonts w:ascii="Overpass" w:hAnsi="Overpass" w:cs="Arial"/>
        </w:rPr>
        <w:t>charging terminal</w:t>
      </w:r>
      <w:r w:rsidRPr="60709E51">
        <w:rPr>
          <w:rFonts w:ascii="Overpass" w:hAnsi="Overpass" w:cs="Arial"/>
        </w:rPr>
        <w:t>, which when used with the Liquid</w:t>
      </w:r>
      <w:r w:rsidR="1912E6E5" w:rsidRPr="60709E51">
        <w:rPr>
          <w:rFonts w:ascii="Overpass" w:hAnsi="Overpass" w:cs="Arial"/>
        </w:rPr>
        <w:t>-</w:t>
      </w:r>
      <w:r w:rsidRPr="60709E51">
        <w:rPr>
          <w:rFonts w:ascii="Overpass" w:hAnsi="Overpass" w:cs="Arial"/>
        </w:rPr>
        <w:t xml:space="preserve">Cooled Power Cabinet, can charge up to four vehicles at once. The unit has a maximum </w:t>
      </w:r>
      <w:r w:rsidR="041DF8ED" w:rsidRPr="60709E51">
        <w:rPr>
          <w:rFonts w:ascii="Overpass" w:hAnsi="Overpass" w:cs="Arial"/>
        </w:rPr>
        <w:t xml:space="preserve">current </w:t>
      </w:r>
      <w:r w:rsidRPr="60709E51">
        <w:rPr>
          <w:rFonts w:ascii="Overpass" w:hAnsi="Overpass" w:cs="Arial"/>
        </w:rPr>
        <w:t xml:space="preserve">output of </w:t>
      </w:r>
      <w:r w:rsidR="10422685" w:rsidRPr="60709E51">
        <w:rPr>
          <w:rFonts w:ascii="Overpass" w:hAnsi="Overpass" w:cs="Arial"/>
        </w:rPr>
        <w:t>600 Amp</w:t>
      </w:r>
      <w:r w:rsidRPr="60709E51">
        <w:rPr>
          <w:rFonts w:ascii="Overpass" w:hAnsi="Overpass" w:cs="Arial"/>
        </w:rPr>
        <w:t>, which ensures it is able to meet the needs of all electric vehicle drivers. For instance, if they need a short top</w:t>
      </w:r>
      <w:r w:rsidR="66C4DF0C" w:rsidRPr="60709E51">
        <w:rPr>
          <w:rFonts w:ascii="Overpass" w:hAnsi="Overpass" w:cs="Arial"/>
        </w:rPr>
        <w:t>-</w:t>
      </w:r>
      <w:r w:rsidRPr="60709E51">
        <w:rPr>
          <w:rFonts w:ascii="Overpass" w:hAnsi="Overpass" w:cs="Arial"/>
        </w:rPr>
        <w:t xml:space="preserve">up whilst on the go, or </w:t>
      </w:r>
      <w:bookmarkStart w:id="2" w:name="_Int_0C0Fsez8"/>
      <w:r w:rsidRPr="60709E51">
        <w:rPr>
          <w:rFonts w:ascii="Overpass" w:hAnsi="Overpass" w:cs="Arial"/>
        </w:rPr>
        <w:t>fast</w:t>
      </w:r>
      <w:r w:rsidR="66C4DF0C" w:rsidRPr="60709E51">
        <w:rPr>
          <w:rFonts w:ascii="Overpass" w:hAnsi="Overpass" w:cs="Arial"/>
        </w:rPr>
        <w:t>-</w:t>
      </w:r>
      <w:r w:rsidRPr="60709E51">
        <w:rPr>
          <w:rFonts w:ascii="Overpass" w:hAnsi="Overpass" w:cs="Arial"/>
        </w:rPr>
        <w:t>charge</w:t>
      </w:r>
      <w:bookmarkEnd w:id="2"/>
      <w:r w:rsidRPr="60709E51">
        <w:rPr>
          <w:rFonts w:ascii="Overpass" w:hAnsi="Overpass" w:cs="Arial"/>
        </w:rPr>
        <w:t xml:space="preserve"> for long distance drives, Lotus</w:t>
      </w:r>
      <w:r w:rsidR="66C4DF0C" w:rsidRPr="60709E51">
        <w:rPr>
          <w:rFonts w:ascii="Overpass" w:hAnsi="Overpass" w:cs="Arial"/>
        </w:rPr>
        <w:t>’</w:t>
      </w:r>
      <w:r w:rsidRPr="60709E51">
        <w:rPr>
          <w:rFonts w:ascii="Overpass" w:hAnsi="Overpass" w:cs="Arial"/>
        </w:rPr>
        <w:t xml:space="preserve"> new offering provides them with a convenient solution. </w:t>
      </w:r>
    </w:p>
    <w:p w14:paraId="0D3AFD5D" w14:textId="77348E46" w:rsidR="00835D3C" w:rsidRDefault="0A1DC929" w:rsidP="40CDA609">
      <w:pPr>
        <w:spacing w:line="276" w:lineRule="auto"/>
        <w:jc w:val="both"/>
        <w:rPr>
          <w:rFonts w:ascii="Overpass" w:eastAsia="Overpass" w:hAnsi="Overpass" w:cs="Overpass"/>
        </w:rPr>
      </w:pPr>
      <w:r w:rsidRPr="40CDA609">
        <w:rPr>
          <w:rFonts w:ascii="Overpass" w:eastAsia="Overpass" w:hAnsi="Overpass" w:cs="Overpass"/>
        </w:rPr>
        <w:t>Lotus is using liquid</w:t>
      </w:r>
      <w:r w:rsidR="747A7467" w:rsidRPr="40CDA609">
        <w:rPr>
          <w:rFonts w:ascii="Overpass" w:eastAsia="Overpass" w:hAnsi="Overpass" w:cs="Overpass"/>
        </w:rPr>
        <w:t xml:space="preserve">-cooled </w:t>
      </w:r>
      <w:r w:rsidRPr="40CDA609">
        <w:rPr>
          <w:rFonts w:ascii="Overpass" w:eastAsia="Overpass" w:hAnsi="Overpass" w:cs="Overpass"/>
        </w:rPr>
        <w:t xml:space="preserve">technologies throughout its </w:t>
      </w:r>
      <w:r w:rsidR="1F068E0C" w:rsidRPr="40CDA609">
        <w:rPr>
          <w:rFonts w:ascii="Overpass" w:eastAsia="Overpass" w:hAnsi="Overpass" w:cs="Overpass"/>
        </w:rPr>
        <w:t xml:space="preserve">suite of </w:t>
      </w:r>
      <w:r w:rsidR="5CE51941" w:rsidRPr="40CDA609">
        <w:rPr>
          <w:rFonts w:ascii="Overpass" w:eastAsia="Overpass" w:hAnsi="Overpass" w:cs="Overpass"/>
        </w:rPr>
        <w:t xml:space="preserve">commercial </w:t>
      </w:r>
      <w:r w:rsidR="1F068E0C" w:rsidRPr="40CDA609">
        <w:rPr>
          <w:rFonts w:ascii="Overpass" w:eastAsia="Overpass" w:hAnsi="Overpass" w:cs="Overpass"/>
        </w:rPr>
        <w:t xml:space="preserve">charging solutions to </w:t>
      </w:r>
      <w:r w:rsidR="04BF9709" w:rsidRPr="40CDA609">
        <w:rPr>
          <w:rFonts w:ascii="Overpass" w:eastAsia="Overpass" w:hAnsi="Overpass" w:cs="Overpass"/>
        </w:rPr>
        <w:t xml:space="preserve">make it easier and quicker for EV drivers to charge their vehicles. </w:t>
      </w:r>
    </w:p>
    <w:p w14:paraId="3623EB65" w14:textId="1A577F98" w:rsidR="007D1B59" w:rsidRPr="0073249D" w:rsidRDefault="47BEE7C5" w:rsidP="60709E51">
      <w:pPr>
        <w:spacing w:line="276" w:lineRule="auto"/>
        <w:jc w:val="both"/>
        <w:rPr>
          <w:rFonts w:ascii="Overpass" w:eastAsia="Overpass" w:hAnsi="Overpass" w:cs="Overpass"/>
          <w:color w:val="000000" w:themeColor="text1"/>
        </w:rPr>
      </w:pPr>
      <w:r w:rsidRPr="0073249D">
        <w:rPr>
          <w:rFonts w:ascii="Overpass" w:eastAsia="Overpass" w:hAnsi="Overpass" w:cs="Overpass"/>
          <w:color w:val="000000" w:themeColor="text1"/>
        </w:rPr>
        <w:t>Lotus’ fast-charging solutions have already been deployed in China and are expected to roll out across the majority of European countries and Middle East in Q2 2024</w:t>
      </w:r>
      <w:r w:rsidR="00C72780">
        <w:rPr>
          <w:rFonts w:ascii="Overpass" w:eastAsia="Overpass" w:hAnsi="Overpass" w:cs="Overpass"/>
          <w:color w:val="000000" w:themeColor="text1"/>
        </w:rPr>
        <w:t>.</w:t>
      </w:r>
      <w:r w:rsidRPr="0073249D">
        <w:rPr>
          <w:rFonts w:ascii="Overpass" w:eastAsia="Overpass" w:hAnsi="Overpass" w:cs="Overpass"/>
          <w:color w:val="000000" w:themeColor="text1"/>
        </w:rPr>
        <w:t xml:space="preserve"> Further market availability will be announced </w:t>
      </w:r>
      <w:r w:rsidR="07E4BCF2" w:rsidRPr="0073249D">
        <w:rPr>
          <w:rFonts w:ascii="Overpass" w:eastAsia="Overpass" w:hAnsi="Overpass" w:cs="Overpass"/>
          <w:color w:val="000000" w:themeColor="text1"/>
        </w:rPr>
        <w:t xml:space="preserve">in due course. </w:t>
      </w:r>
    </w:p>
    <w:p w14:paraId="46A744E2" w14:textId="12FD5C59" w:rsidR="0D336E03" w:rsidRDefault="0D336E03" w:rsidP="40CDA609">
      <w:pPr>
        <w:spacing w:line="276" w:lineRule="auto"/>
        <w:jc w:val="both"/>
        <w:rPr>
          <w:rFonts w:ascii="Overpass" w:hAnsi="Overpass" w:cs="Arial"/>
        </w:rPr>
      </w:pPr>
      <w:r w:rsidRPr="40CDA609">
        <w:rPr>
          <w:rFonts w:ascii="Overpass" w:hAnsi="Overpass" w:cs="Arial"/>
        </w:rPr>
        <w:t xml:space="preserve">As charging infrastructure improves over time, Lotus is ensuring its customers are equipped by providing a </w:t>
      </w:r>
      <w:bookmarkStart w:id="3" w:name="_Int_6YDIOkhH"/>
      <w:r w:rsidRPr="40CDA609">
        <w:rPr>
          <w:rFonts w:ascii="Overpass" w:hAnsi="Overpass" w:cs="Arial"/>
        </w:rPr>
        <w:t>450 kW</w:t>
      </w:r>
      <w:bookmarkEnd w:id="3"/>
      <w:r w:rsidRPr="40CDA609">
        <w:rPr>
          <w:rFonts w:ascii="Overpass" w:hAnsi="Overpass" w:cs="Arial"/>
        </w:rPr>
        <w:t xml:space="preserve"> solution. </w:t>
      </w:r>
      <w:r w:rsidR="78E6E398" w:rsidRPr="40CDA609">
        <w:rPr>
          <w:rFonts w:ascii="Overpass" w:hAnsi="Overpass" w:cs="Arial"/>
        </w:rPr>
        <w:t>L</w:t>
      </w:r>
      <w:r w:rsidR="78E6E398" w:rsidRPr="40CDA609">
        <w:rPr>
          <w:rFonts w:ascii="Overpass" w:eastAsia="Overpass" w:hAnsi="Overpass" w:cs="Overpass"/>
        </w:rPr>
        <w:t xml:space="preserve">otus has futureproofed its charging offering, which is expected to be the next step forward in fast charging when the infrastructure becomes readily available. Lotus customers will be able to easily upgrade to this power output without additional hardware costs once in-market service providers rollout grid upgrades.  </w:t>
      </w:r>
    </w:p>
    <w:p w14:paraId="3B98F1B3" w14:textId="09B4C2CE" w:rsidR="00D76BAB" w:rsidRPr="00D76BAB" w:rsidRDefault="1AB6FC1A" w:rsidP="1E3DB4B7">
      <w:pPr>
        <w:spacing w:line="276" w:lineRule="auto"/>
        <w:jc w:val="both"/>
        <w:rPr>
          <w:rFonts w:ascii="Overpass" w:hAnsi="Overpass" w:cs="Arial"/>
        </w:rPr>
      </w:pPr>
      <w:r w:rsidRPr="40CDA609">
        <w:rPr>
          <w:rFonts w:ascii="Overpass" w:hAnsi="Overpass" w:cs="Arial"/>
          <w:b/>
          <w:bCs/>
        </w:rPr>
        <w:t xml:space="preserve">Mike Johnstone, Chief Commercial Officer at Lotus Group, said: </w:t>
      </w:r>
      <w:r w:rsidRPr="40CDA609">
        <w:rPr>
          <w:rFonts w:ascii="Overpass" w:hAnsi="Overpass" w:cs="Arial"/>
        </w:rPr>
        <w:t xml:space="preserve">“Over the past six years, Lotus has been investing in the technology and infrastructure to accelerate the transition to electrification. We </w:t>
      </w:r>
      <w:r w:rsidR="00484684">
        <w:rPr>
          <w:rFonts w:ascii="Overpass" w:hAnsi="Overpass" w:cs="Arial"/>
        </w:rPr>
        <w:t>need</w:t>
      </w:r>
      <w:r w:rsidRPr="40CDA609">
        <w:rPr>
          <w:rFonts w:ascii="Overpass" w:hAnsi="Overpass" w:cs="Arial"/>
        </w:rPr>
        <w:t xml:space="preserve"> to make it easier than ever to own an electric vehicle and with our latest offerings, Lotus is able to provide customers with the confidence to access easy, fast, and efficient charging.”  </w:t>
      </w:r>
    </w:p>
    <w:p w14:paraId="1171E4B8" w14:textId="388753A2" w:rsidR="00D76BAB" w:rsidRPr="00D76BAB" w:rsidRDefault="1AB6FC1A" w:rsidP="1E3DB4B7">
      <w:pPr>
        <w:spacing w:line="276" w:lineRule="auto"/>
        <w:jc w:val="both"/>
        <w:rPr>
          <w:rFonts w:ascii="Overpass" w:hAnsi="Overpass" w:cs="Arial"/>
        </w:rPr>
      </w:pPr>
      <w:r w:rsidRPr="00DA2B5D">
        <w:rPr>
          <w:rFonts w:ascii="Overpass" w:hAnsi="Overpass" w:cs="Arial"/>
          <w:b/>
          <w:bCs/>
        </w:rPr>
        <w:t>Al</w:t>
      </w:r>
      <w:r w:rsidR="1BFCDA65" w:rsidRPr="00DA2B5D">
        <w:rPr>
          <w:rFonts w:ascii="Overpass" w:hAnsi="Overpass" w:cs="Arial"/>
          <w:b/>
          <w:bCs/>
        </w:rPr>
        <w:t>an</w:t>
      </w:r>
      <w:r w:rsidRPr="00DA2B5D">
        <w:rPr>
          <w:rFonts w:ascii="Overpass" w:hAnsi="Overpass" w:cs="Arial"/>
          <w:b/>
          <w:bCs/>
        </w:rPr>
        <w:t xml:space="preserve"> Wang, Vice-President of Lotus Technology and CEO at Lotus F</w:t>
      </w:r>
      <w:r w:rsidR="72CA1D05" w:rsidRPr="00DA2B5D">
        <w:rPr>
          <w:rFonts w:ascii="Overpass" w:hAnsi="Overpass" w:cs="Arial"/>
          <w:b/>
          <w:bCs/>
        </w:rPr>
        <w:t>lash</w:t>
      </w:r>
      <w:r w:rsidRPr="00DA2B5D">
        <w:rPr>
          <w:rFonts w:ascii="Overpass" w:hAnsi="Overpass" w:cs="Arial"/>
          <w:b/>
          <w:bCs/>
        </w:rPr>
        <w:t xml:space="preserve"> Charge, said: </w:t>
      </w:r>
      <w:r w:rsidRPr="60709E51">
        <w:rPr>
          <w:rFonts w:ascii="Overpass" w:hAnsi="Overpass" w:cs="Arial"/>
        </w:rPr>
        <w:t xml:space="preserve">“As more governments are increasing investment into electrification in their journey to net-zero, the demand for a reliable electric vehicle charging infrastructure has never been higher than before. Lotus has developed best-in-class </w:t>
      </w:r>
      <w:r w:rsidR="0969DE71" w:rsidRPr="60709E51">
        <w:rPr>
          <w:rFonts w:ascii="Overpass" w:hAnsi="Overpass" w:cs="Arial"/>
        </w:rPr>
        <w:t xml:space="preserve">fast </w:t>
      </w:r>
      <w:r w:rsidRPr="60709E51">
        <w:rPr>
          <w:rFonts w:ascii="Overpass" w:hAnsi="Overpass" w:cs="Arial"/>
        </w:rPr>
        <w:t>charging solutions to deliver a quick and reliable charging experience</w:t>
      </w:r>
      <w:r w:rsidR="595F485F" w:rsidRPr="60709E51">
        <w:rPr>
          <w:rFonts w:ascii="Overpass" w:hAnsi="Overpass" w:cs="Arial"/>
        </w:rPr>
        <w:t xml:space="preserve"> </w:t>
      </w:r>
      <w:r w:rsidR="312AE438" w:rsidRPr="60709E51">
        <w:rPr>
          <w:rFonts w:ascii="Overpass" w:hAnsi="Overpass" w:cs="Arial"/>
        </w:rPr>
        <w:t>to meet customer needs</w:t>
      </w:r>
      <w:r w:rsidRPr="60709E51">
        <w:rPr>
          <w:rFonts w:ascii="Overpass" w:hAnsi="Overpass" w:cs="Arial"/>
        </w:rPr>
        <w:t xml:space="preserve">.”  </w:t>
      </w:r>
    </w:p>
    <w:p w14:paraId="09ED35EF" w14:textId="5670EDFF" w:rsidR="00D76BAB" w:rsidRPr="00D76BAB" w:rsidRDefault="1AB6FC1A" w:rsidP="1E3DB4B7">
      <w:pPr>
        <w:spacing w:line="276" w:lineRule="auto"/>
        <w:jc w:val="both"/>
        <w:rPr>
          <w:rFonts w:ascii="Overpass" w:hAnsi="Overpass" w:cs="Arial"/>
        </w:rPr>
      </w:pPr>
      <w:r w:rsidRPr="1E3DB4B7">
        <w:rPr>
          <w:rFonts w:ascii="Overpass" w:hAnsi="Overpass" w:cs="Arial"/>
        </w:rPr>
        <w:t>In 2018, Lotus announced its Vision80 strategy and plans to transform the brand from a British sports</w:t>
      </w:r>
      <w:r w:rsidR="6576A5C5" w:rsidRPr="1E3DB4B7">
        <w:rPr>
          <w:rFonts w:ascii="Overpass" w:hAnsi="Overpass" w:cs="Arial"/>
        </w:rPr>
        <w:t xml:space="preserve"> </w:t>
      </w:r>
      <w:r w:rsidRPr="1E3DB4B7">
        <w:rPr>
          <w:rFonts w:ascii="Overpass" w:hAnsi="Overpass" w:cs="Arial"/>
        </w:rPr>
        <w:t xml:space="preserve">car maker to an all-electric global luxury technology brand by 2028. As part of this transition, the company is committed to </w:t>
      </w:r>
      <w:r w:rsidR="76D4DA89" w:rsidRPr="1E3DB4B7">
        <w:rPr>
          <w:rFonts w:ascii="Overpass" w:hAnsi="Overpass" w:cs="Arial"/>
        </w:rPr>
        <w:t xml:space="preserve">developing </w:t>
      </w:r>
      <w:r w:rsidRPr="1E3DB4B7">
        <w:rPr>
          <w:rFonts w:ascii="Overpass" w:hAnsi="Overpass" w:cs="Arial"/>
        </w:rPr>
        <w:t xml:space="preserve">its own range of EV charging solutions. </w:t>
      </w:r>
    </w:p>
    <w:p w14:paraId="6C3ABA5C" w14:textId="46BE2E6D" w:rsidR="00D76BAB" w:rsidRPr="00D76BAB" w:rsidRDefault="1AB6FC1A" w:rsidP="1E3DB4B7">
      <w:pPr>
        <w:spacing w:line="276" w:lineRule="auto"/>
        <w:jc w:val="both"/>
        <w:rPr>
          <w:rFonts w:ascii="Overpass" w:hAnsi="Overpass" w:cs="Arial"/>
        </w:rPr>
      </w:pPr>
      <w:r w:rsidRPr="1E3DB4B7">
        <w:rPr>
          <w:rFonts w:ascii="Overpass" w:hAnsi="Overpass" w:cs="Arial"/>
        </w:rPr>
        <w:t>The company launched its first electric hyper-SUV Eletre in 2022, with customer deliveries across UK, Europe and China taking place this year.</w:t>
      </w:r>
      <w:r w:rsidR="4D22802C" w:rsidRPr="1E3DB4B7">
        <w:rPr>
          <w:rFonts w:ascii="Overpass" w:hAnsi="Overpass" w:cs="Arial"/>
        </w:rPr>
        <w:t xml:space="preserve"> </w:t>
      </w:r>
      <w:r w:rsidRPr="1E3DB4B7">
        <w:rPr>
          <w:rFonts w:ascii="Overpass" w:hAnsi="Overpass" w:cs="Arial"/>
        </w:rPr>
        <w:t>Lotus recently launched Emeya, its next</w:t>
      </w:r>
      <w:r w:rsidR="595F485F" w:rsidRPr="1E3DB4B7">
        <w:rPr>
          <w:rFonts w:ascii="Overpass" w:hAnsi="Overpass" w:cs="Arial"/>
        </w:rPr>
        <w:t>-</w:t>
      </w:r>
      <w:r w:rsidRPr="1E3DB4B7">
        <w:rPr>
          <w:rFonts w:ascii="Overpass" w:hAnsi="Overpass" w:cs="Arial"/>
        </w:rPr>
        <w:t xml:space="preserve">generation electric hyper-GT, in early September 2023.  </w:t>
      </w:r>
    </w:p>
    <w:p w14:paraId="621689B0" w14:textId="7A492129" w:rsidR="00D76BAB" w:rsidRPr="00D76BAB" w:rsidRDefault="1AB6FC1A" w:rsidP="1E3DB4B7">
      <w:pPr>
        <w:spacing w:line="276" w:lineRule="auto"/>
        <w:jc w:val="both"/>
        <w:rPr>
          <w:rFonts w:ascii="Overpass" w:hAnsi="Overpass" w:cs="Arial"/>
        </w:rPr>
      </w:pPr>
      <w:r w:rsidRPr="40CDA609">
        <w:rPr>
          <w:rFonts w:ascii="Overpass" w:hAnsi="Overpass" w:cs="Arial"/>
        </w:rPr>
        <w:t>Both vehicles integrate hardware, software, and cloud capabilities to deve</w:t>
      </w:r>
      <w:r w:rsidR="5AB20399" w:rsidRPr="40CDA609">
        <w:rPr>
          <w:rFonts w:ascii="Overpass" w:hAnsi="Overpass" w:cs="Arial"/>
        </w:rPr>
        <w:t>l</w:t>
      </w:r>
      <w:r w:rsidRPr="40CDA609">
        <w:rPr>
          <w:rFonts w:ascii="Overpass" w:hAnsi="Overpass" w:cs="Arial"/>
        </w:rPr>
        <w:t xml:space="preserve">op a full stack of intelligent driving technologies. They also include HD cameras, radar, and high-precision mapping capabilities to allow the vehicles to precisely perceive their environment in a stereoscopic display, providing a smooth </w:t>
      </w:r>
      <w:r w:rsidRPr="40CDA609">
        <w:rPr>
          <w:rFonts w:ascii="Overpass" w:hAnsi="Overpass" w:cs="Arial"/>
        </w:rPr>
        <w:lastRenderedPageBreak/>
        <w:t>drive even in extreme conditions. Lotus will continue to expand its range of premium electric vehicles, as the company look</w:t>
      </w:r>
      <w:r w:rsidR="23AF9269" w:rsidRPr="40CDA609">
        <w:rPr>
          <w:rFonts w:ascii="Overpass" w:hAnsi="Overpass" w:cs="Arial"/>
        </w:rPr>
        <w:t>s</w:t>
      </w:r>
      <w:r w:rsidRPr="40CDA609">
        <w:rPr>
          <w:rFonts w:ascii="Overpass" w:hAnsi="Overpass" w:cs="Arial"/>
        </w:rPr>
        <w:t xml:space="preserve"> to scale in this growing market. </w:t>
      </w:r>
    </w:p>
    <w:p w14:paraId="7421549C" w14:textId="62BEC106" w:rsidR="00D76BAB" w:rsidRPr="00D76BAB" w:rsidRDefault="1AB6FC1A" w:rsidP="00D76BAB">
      <w:pPr>
        <w:spacing w:line="276" w:lineRule="auto"/>
        <w:jc w:val="both"/>
        <w:rPr>
          <w:rFonts w:ascii="Overpass" w:hAnsi="Overpass" w:cs="Arial"/>
        </w:rPr>
      </w:pPr>
      <w:r w:rsidRPr="1E3DB4B7">
        <w:rPr>
          <w:rFonts w:ascii="Overpass" w:hAnsi="Overpass" w:cs="Arial"/>
        </w:rPr>
        <w:t xml:space="preserve">Lotus has seen a huge demand for its products, with an orderbook of over 19,000 vehicles for its Emira sports car and Eletre hyper-SUV. The company has ramped up production this year, having had a record-breaking first half of 2023, and expects the full year to surpass all previous years. </w:t>
      </w:r>
    </w:p>
    <w:p w14:paraId="41D5B8CE" w14:textId="77777777" w:rsidR="00F354C7" w:rsidRDefault="00F354C7" w:rsidP="00D76BAB">
      <w:pPr>
        <w:spacing w:line="276" w:lineRule="auto"/>
        <w:jc w:val="both"/>
        <w:rPr>
          <w:rFonts w:ascii="Overpass" w:hAnsi="Overpass" w:cs="Arial"/>
          <w:color w:val="202124"/>
          <w:shd w:val="clear" w:color="auto" w:fill="FFFFFF"/>
        </w:rPr>
      </w:pPr>
    </w:p>
    <w:p w14:paraId="151E4D97" w14:textId="563EC9EF" w:rsidR="007B5366" w:rsidRPr="00BB0268" w:rsidRDefault="005D0AEF" w:rsidP="60709E51">
      <w:pPr>
        <w:spacing w:line="276" w:lineRule="auto"/>
        <w:jc w:val="both"/>
        <w:rPr>
          <w:rFonts w:ascii="Overpass" w:hAnsi="Overpass" w:cs="Arial"/>
          <w:b/>
          <w:bCs/>
          <w:color w:val="202124"/>
          <w:shd w:val="clear" w:color="auto" w:fill="FFFFFF"/>
        </w:rPr>
      </w:pPr>
      <w:r w:rsidRPr="00BB0268">
        <w:rPr>
          <w:rFonts w:ascii="Overpass" w:hAnsi="Overpass" w:cs="Arial"/>
          <w:b/>
          <w:bCs/>
          <w:color w:val="202124"/>
          <w:shd w:val="clear" w:color="auto" w:fill="FFFFFF"/>
        </w:rPr>
        <w:t>Ends</w:t>
      </w:r>
    </w:p>
    <w:p w14:paraId="41FA01E6" w14:textId="77777777" w:rsidR="0067461B" w:rsidRPr="00521BAB" w:rsidRDefault="0067461B" w:rsidP="00487909">
      <w:pPr>
        <w:spacing w:line="276" w:lineRule="auto"/>
        <w:jc w:val="both"/>
        <w:rPr>
          <w:rFonts w:ascii="Overpass" w:hAnsi="Overpass" w:cs="Arial"/>
          <w:color w:val="202124"/>
          <w:shd w:val="clear" w:color="auto" w:fill="FFFFFF"/>
        </w:rPr>
      </w:pPr>
    </w:p>
    <w:p w14:paraId="1F401E90" w14:textId="517AB167" w:rsidR="00F354C7" w:rsidRPr="00086056" w:rsidRDefault="007B5366" w:rsidP="00086056">
      <w:pPr>
        <w:spacing w:after="0" w:line="240" w:lineRule="auto"/>
        <w:ind w:right="-46"/>
        <w:rPr>
          <w:rFonts w:ascii="Overpass" w:hAnsi="Overpass" w:cs="Arial"/>
          <w:b/>
          <w:bCs/>
          <w:color w:val="000000" w:themeColor="text1"/>
          <w:sz w:val="18"/>
          <w:szCs w:val="18"/>
        </w:rPr>
      </w:pPr>
      <w:r w:rsidRPr="00086056">
        <w:rPr>
          <w:rFonts w:ascii="Overpass" w:hAnsi="Overpass" w:cs="Arial"/>
          <w:b/>
          <w:bCs/>
          <w:color w:val="000000" w:themeColor="text1"/>
        </w:rPr>
        <w:t>Notes to Editors</w:t>
      </w:r>
      <w:r w:rsidR="00086056" w:rsidRPr="00086056">
        <w:rPr>
          <w:rFonts w:ascii="Overpass" w:hAnsi="Overpass" w:cs="Arial"/>
          <w:b/>
          <w:bCs/>
          <w:color w:val="000000" w:themeColor="text1"/>
        </w:rPr>
        <w:br/>
      </w:r>
      <w:r w:rsidR="632056EC" w:rsidRPr="1E3DB4B7">
        <w:rPr>
          <w:rFonts w:ascii="Overpass" w:hAnsi="Overpass" w:cs="Arial"/>
        </w:rPr>
        <w:t xml:space="preserve">Lotus is unveiling its new range of charging solutions for the first time in the UK at the London EV Show, taking place at </w:t>
      </w:r>
      <w:proofErr w:type="spellStart"/>
      <w:r w:rsidR="632056EC" w:rsidRPr="1E3DB4B7">
        <w:rPr>
          <w:rFonts w:ascii="Overpass" w:hAnsi="Overpass" w:cs="Arial"/>
        </w:rPr>
        <w:t>ExCeL</w:t>
      </w:r>
      <w:proofErr w:type="spellEnd"/>
      <w:r w:rsidR="632056EC" w:rsidRPr="1E3DB4B7">
        <w:rPr>
          <w:rFonts w:ascii="Overpass" w:hAnsi="Overpass" w:cs="Arial"/>
        </w:rPr>
        <w:t xml:space="preserve"> from the 28-30 November.  </w:t>
      </w:r>
    </w:p>
    <w:p w14:paraId="0C74B500" w14:textId="30F39929" w:rsidR="1475DEB5" w:rsidRDefault="1475DEB5" w:rsidP="1475DEB5">
      <w:pPr>
        <w:spacing w:line="276" w:lineRule="auto"/>
        <w:jc w:val="both"/>
        <w:rPr>
          <w:rFonts w:ascii="Overpass" w:hAnsi="Overpass" w:cs="Arial"/>
        </w:rPr>
      </w:pPr>
    </w:p>
    <w:p w14:paraId="106E37CB" w14:textId="246BCF90" w:rsidR="00EA4339" w:rsidRPr="00521BAB" w:rsidRDefault="007B5366" w:rsidP="00E635BD">
      <w:pPr>
        <w:spacing w:after="0" w:line="240" w:lineRule="auto"/>
        <w:ind w:right="-46"/>
        <w:rPr>
          <w:rFonts w:ascii="Overpass" w:hAnsi="Overpass" w:cs="Arial"/>
          <w:b/>
          <w:bCs/>
          <w:sz w:val="18"/>
          <w:szCs w:val="18"/>
        </w:rPr>
      </w:pPr>
      <w:r w:rsidRPr="00521BAB">
        <w:rPr>
          <w:rFonts w:ascii="Overpass" w:hAnsi="Overpass" w:cs="Arial"/>
          <w:b/>
          <w:bCs/>
          <w:sz w:val="18"/>
          <w:szCs w:val="18"/>
        </w:rPr>
        <w:t>For more information please contact</w:t>
      </w:r>
      <w:r w:rsidR="00C86216" w:rsidRPr="00521BAB">
        <w:rPr>
          <w:rFonts w:ascii="Overpass" w:hAnsi="Overpass" w:cs="Arial"/>
          <w:b/>
          <w:bCs/>
          <w:sz w:val="18"/>
          <w:szCs w:val="18"/>
        </w:rPr>
        <w:t>:</w:t>
      </w:r>
    </w:p>
    <w:p w14:paraId="2D0B0A91" w14:textId="77777777" w:rsidR="00EA4339" w:rsidRPr="00521BAB" w:rsidRDefault="00EA4339" w:rsidP="00E635BD">
      <w:pPr>
        <w:spacing w:after="0" w:line="240" w:lineRule="auto"/>
        <w:ind w:right="-46"/>
        <w:rPr>
          <w:rFonts w:ascii="Overpass" w:hAnsi="Overpass" w:cs="Arial"/>
          <w:b/>
          <w:bCs/>
          <w:sz w:val="18"/>
          <w:szCs w:val="18"/>
        </w:rPr>
      </w:pPr>
    </w:p>
    <w:p w14:paraId="6C2D8E3E" w14:textId="2516525E" w:rsidR="5EA59E67" w:rsidRDefault="00000000" w:rsidP="60709E51">
      <w:pPr>
        <w:spacing w:after="0" w:line="240" w:lineRule="auto"/>
        <w:ind w:right="-46"/>
        <w:rPr>
          <w:rFonts w:ascii="Overpass" w:hAnsi="Overpass" w:cs="Arial"/>
          <w:b/>
          <w:bCs/>
          <w:sz w:val="18"/>
          <w:szCs w:val="18"/>
        </w:rPr>
      </w:pPr>
      <w:hyperlink r:id="rId12" w:history="1">
        <w:r w:rsidR="5EA59E67" w:rsidRPr="60709E51">
          <w:rPr>
            <w:rStyle w:val="Hyperlink"/>
            <w:rFonts w:ascii="Overpass" w:hAnsi="Overpass" w:cs="Arial"/>
            <w:b/>
            <w:bCs/>
            <w:sz w:val="18"/>
            <w:szCs w:val="18"/>
          </w:rPr>
          <w:t>pr@eu.lotuscars.com</w:t>
        </w:r>
      </w:hyperlink>
      <w:r w:rsidR="5EA59E67" w:rsidRPr="60709E51">
        <w:rPr>
          <w:rFonts w:ascii="Overpass" w:hAnsi="Overpass" w:cs="Arial"/>
          <w:b/>
          <w:bCs/>
          <w:sz w:val="18"/>
          <w:szCs w:val="18"/>
        </w:rPr>
        <w:t xml:space="preserve"> </w:t>
      </w:r>
    </w:p>
    <w:p w14:paraId="22F6C301" w14:textId="47EA1B5A" w:rsidR="15B5EF9B" w:rsidRDefault="15B5EF9B" w:rsidP="15B5EF9B">
      <w:pPr>
        <w:spacing w:after="0" w:line="240" w:lineRule="auto"/>
        <w:ind w:right="-46"/>
        <w:rPr>
          <w:rFonts w:ascii="Overpass" w:eastAsia="Overpass" w:hAnsi="Overpass" w:cs="Arial"/>
          <w:sz w:val="18"/>
          <w:szCs w:val="18"/>
        </w:rPr>
      </w:pPr>
    </w:p>
    <w:p w14:paraId="4CE4FE39" w14:textId="73331831" w:rsidR="00E635BD" w:rsidRPr="00B6423E" w:rsidRDefault="00E635BD" w:rsidP="00454BD6">
      <w:pPr>
        <w:rPr>
          <w:rFonts w:ascii="Overpass" w:eastAsia="Overpass" w:hAnsi="Overpass" w:cs="Arial"/>
          <w:b/>
          <w:bCs/>
          <w:sz w:val="18"/>
          <w:szCs w:val="18"/>
        </w:rPr>
      </w:pPr>
      <w:r w:rsidRPr="00B6423E">
        <w:rPr>
          <w:rFonts w:ascii="Overpass" w:eastAsia="Overpass" w:hAnsi="Overpass" w:cs="Arial"/>
          <w:b/>
          <w:bCs/>
          <w:sz w:val="18"/>
          <w:szCs w:val="18"/>
        </w:rPr>
        <w:t xml:space="preserve">About Lotus </w:t>
      </w:r>
    </w:p>
    <w:p w14:paraId="799D460B" w14:textId="198A5765" w:rsidR="00011144" w:rsidRPr="00B6423E" w:rsidRDefault="00E635BD" w:rsidP="007B5366">
      <w:pPr>
        <w:spacing w:after="0" w:line="240" w:lineRule="auto"/>
        <w:ind w:right="-46"/>
        <w:rPr>
          <w:rFonts w:ascii="Overpass" w:hAnsi="Overpass" w:cs="Arial"/>
          <w:sz w:val="18"/>
          <w:szCs w:val="18"/>
        </w:rPr>
      </w:pPr>
      <w:r w:rsidRPr="7B3F7ADE">
        <w:rPr>
          <w:rFonts w:ascii="Overpass" w:eastAsia="Overpass" w:hAnsi="Overpass" w:cs="Arial"/>
          <w:sz w:val="18"/>
          <w:szCs w:val="18"/>
        </w:rPr>
        <w:t xml:space="preserve">Lotus is a global </w:t>
      </w:r>
      <w:r w:rsidR="1DDC0747" w:rsidRPr="7B3F7ADE">
        <w:rPr>
          <w:rFonts w:ascii="Overpass" w:eastAsia="Overpass" w:hAnsi="Overpass" w:cs="Arial"/>
          <w:sz w:val="18"/>
          <w:szCs w:val="18"/>
        </w:rPr>
        <w:t xml:space="preserve">luxury technology </w:t>
      </w:r>
      <w:r w:rsidRPr="7B3F7ADE">
        <w:rPr>
          <w:rFonts w:ascii="Overpass" w:eastAsia="Overpass" w:hAnsi="Overpass" w:cs="Arial"/>
          <w:sz w:val="18"/>
          <w:szCs w:val="18"/>
        </w:rPr>
        <w:t>brand built on solid foundations and a rich heritage. Since the formation of Lotus in 1948, it has been pioneering true</w:t>
      </w:r>
      <w:r w:rsidR="00F903B1" w:rsidRPr="7B3F7ADE">
        <w:rPr>
          <w:rFonts w:ascii="Overpass" w:eastAsia="Overpass" w:hAnsi="Overpass" w:cs="Arial"/>
          <w:sz w:val="18"/>
          <w:szCs w:val="18"/>
        </w:rPr>
        <w:t xml:space="preserve"> </w:t>
      </w:r>
      <w:r w:rsidRPr="7B3F7ADE">
        <w:rPr>
          <w:rFonts w:ascii="Overpass" w:eastAsia="Overpass" w:hAnsi="Overpass" w:cs="Arial"/>
          <w:sz w:val="18"/>
          <w:szCs w:val="18"/>
        </w:rPr>
        <w:t>innovation, introducing cutting-edge technologies and d</w:t>
      </w:r>
      <w:r w:rsidR="00E37D58" w:rsidRPr="7B3F7ADE">
        <w:rPr>
          <w:rFonts w:ascii="Overpass" w:eastAsia="Overpass" w:hAnsi="Overpass" w:cs="Arial"/>
          <w:sz w:val="18"/>
          <w:szCs w:val="18"/>
        </w:rPr>
        <w:t>esigns</w:t>
      </w:r>
      <w:r w:rsidRPr="7B3F7ADE">
        <w:rPr>
          <w:rFonts w:ascii="Overpass" w:eastAsia="Overpass" w:hAnsi="Overpass" w:cs="Arial"/>
          <w:sz w:val="18"/>
          <w:szCs w:val="18"/>
        </w:rPr>
        <w:t xml:space="preserve"> to meet its uncompromising vision of how a car should look, perform and feel. </w:t>
      </w:r>
      <w:r w:rsidR="3D3D685B" w:rsidRPr="7B3F7ADE">
        <w:rPr>
          <w:rFonts w:ascii="Overpass" w:eastAsia="Overpass" w:hAnsi="Overpass" w:cs="Arial"/>
          <w:sz w:val="18"/>
          <w:szCs w:val="18"/>
        </w:rPr>
        <w:t>It</w:t>
      </w:r>
      <w:r w:rsidRPr="7B3F7ADE">
        <w:rPr>
          <w:rFonts w:ascii="Overpass" w:eastAsia="Overpass" w:hAnsi="Overpass" w:cs="Arial"/>
          <w:sz w:val="18"/>
          <w:szCs w:val="18"/>
        </w:rPr>
        <w:t xml:space="preserve"> is made up of a high-performance sports car business, Lotus Cars, and an all-electric</w:t>
      </w:r>
      <w:r w:rsidR="00DF3524" w:rsidRPr="7B3F7ADE">
        <w:rPr>
          <w:rFonts w:ascii="Overpass" w:eastAsia="Overpass" w:hAnsi="Overpass" w:cs="Arial"/>
          <w:sz w:val="18"/>
          <w:szCs w:val="18"/>
        </w:rPr>
        <w:t xml:space="preserve"> </w:t>
      </w:r>
      <w:r w:rsidRPr="7B3F7ADE">
        <w:rPr>
          <w:rFonts w:ascii="Overpass" w:eastAsia="Overpass" w:hAnsi="Overpass" w:cs="Arial"/>
          <w:sz w:val="18"/>
          <w:szCs w:val="18"/>
        </w:rPr>
        <w:t>luxury mobility provider, Lotus Technology. Together, we are setting a new standard for automotive excellence.</w:t>
      </w:r>
    </w:p>
    <w:p w14:paraId="6B693CE9" w14:textId="77777777" w:rsidR="00011144" w:rsidRPr="00B6423E" w:rsidRDefault="00011144" w:rsidP="007B5366">
      <w:pPr>
        <w:spacing w:after="0" w:line="240" w:lineRule="auto"/>
        <w:ind w:right="-46"/>
        <w:rPr>
          <w:rFonts w:ascii="Overpass" w:hAnsi="Overpass" w:cs="Arial"/>
          <w:sz w:val="18"/>
          <w:szCs w:val="18"/>
        </w:rPr>
      </w:pPr>
    </w:p>
    <w:p w14:paraId="06DFE377" w14:textId="5F985174" w:rsidR="00FA2164" w:rsidRPr="00B6423E" w:rsidRDefault="007B5366" w:rsidP="007B5366">
      <w:pPr>
        <w:spacing w:after="0" w:line="240" w:lineRule="auto"/>
        <w:ind w:right="-46"/>
        <w:rPr>
          <w:rFonts w:ascii="Overpass" w:hAnsi="Overpass" w:cs="Arial"/>
          <w:sz w:val="18"/>
          <w:szCs w:val="18"/>
        </w:rPr>
      </w:pPr>
      <w:r w:rsidRPr="00B6423E">
        <w:rPr>
          <w:rFonts w:ascii="Overpass" w:hAnsi="Overpass" w:cs="Arial"/>
          <w:sz w:val="18"/>
          <w:szCs w:val="18"/>
        </w:rPr>
        <w:t xml:space="preserve">The </w:t>
      </w:r>
      <w:bookmarkStart w:id="4" w:name="_Hlk18921066"/>
      <w:r w:rsidRPr="00B6423E">
        <w:rPr>
          <w:rFonts w:ascii="Overpass" w:hAnsi="Overpass" w:cs="Arial"/>
          <w:b/>
          <w:bCs/>
          <w:color w:val="000000" w:themeColor="text1"/>
          <w:sz w:val="18"/>
          <w:szCs w:val="18"/>
        </w:rPr>
        <w:fldChar w:fldCharType="begin"/>
      </w:r>
      <w:r w:rsidRPr="00B6423E">
        <w:rPr>
          <w:rFonts w:ascii="Overpass" w:hAnsi="Overpass" w:cs="Arial"/>
          <w:b/>
          <w:bCs/>
          <w:color w:val="000000" w:themeColor="text1"/>
          <w:sz w:val="18"/>
          <w:szCs w:val="18"/>
        </w:rPr>
        <w:instrText xml:space="preserve"> HYPERLINK "https://media.lotuscars.com" </w:instrText>
      </w:r>
      <w:r w:rsidRPr="00B6423E">
        <w:rPr>
          <w:rFonts w:ascii="Overpass" w:hAnsi="Overpass" w:cs="Arial"/>
          <w:b/>
          <w:bCs/>
          <w:color w:val="000000" w:themeColor="text1"/>
          <w:sz w:val="18"/>
          <w:szCs w:val="18"/>
        </w:rPr>
      </w:r>
      <w:r w:rsidRPr="00B6423E">
        <w:rPr>
          <w:rFonts w:ascii="Overpass" w:hAnsi="Overpass" w:cs="Arial"/>
          <w:b/>
          <w:bCs/>
          <w:color w:val="000000" w:themeColor="text1"/>
          <w:sz w:val="18"/>
          <w:szCs w:val="18"/>
        </w:rPr>
        <w:fldChar w:fldCharType="separate"/>
      </w:r>
      <w:r w:rsidRPr="00B6423E">
        <w:rPr>
          <w:rStyle w:val="Hyperlink"/>
          <w:rFonts w:ascii="Overpass" w:hAnsi="Overpass" w:cs="Arial"/>
          <w:b/>
          <w:bCs/>
          <w:color w:val="000000" w:themeColor="text1"/>
          <w:sz w:val="18"/>
          <w:szCs w:val="18"/>
        </w:rPr>
        <w:t>Lotus Media Site</w:t>
      </w:r>
      <w:r w:rsidRPr="00B6423E">
        <w:rPr>
          <w:rFonts w:ascii="Overpass" w:hAnsi="Overpass" w:cs="Arial"/>
          <w:b/>
          <w:bCs/>
          <w:color w:val="000000" w:themeColor="text1"/>
          <w:sz w:val="18"/>
          <w:szCs w:val="18"/>
        </w:rPr>
        <w:fldChar w:fldCharType="end"/>
      </w:r>
      <w:bookmarkEnd w:id="4"/>
      <w:r w:rsidRPr="00B6423E">
        <w:rPr>
          <w:rFonts w:ascii="Overpass" w:hAnsi="Overpass" w:cs="Arial"/>
          <w:color w:val="062E28"/>
          <w:sz w:val="18"/>
          <w:szCs w:val="18"/>
        </w:rPr>
        <w:t xml:space="preserve"> </w:t>
      </w:r>
      <w:r w:rsidRPr="00B6423E">
        <w:rPr>
          <w:rFonts w:ascii="Overpass" w:hAnsi="Overpass" w:cs="Arial"/>
          <w:sz w:val="18"/>
          <w:szCs w:val="18"/>
        </w:rPr>
        <w:t>contains news, images,</w:t>
      </w:r>
      <w:r w:rsidR="009E7E19" w:rsidRPr="00B6423E">
        <w:rPr>
          <w:rFonts w:ascii="Overpass" w:hAnsi="Overpass" w:cs="Arial"/>
          <w:sz w:val="18"/>
          <w:szCs w:val="18"/>
        </w:rPr>
        <w:t xml:space="preserve"> </w:t>
      </w:r>
      <w:r w:rsidR="00DF3524" w:rsidRPr="00B6423E">
        <w:rPr>
          <w:rFonts w:ascii="Overpass" w:hAnsi="Overpass" w:cs="Arial"/>
          <w:sz w:val="18"/>
          <w:szCs w:val="18"/>
        </w:rPr>
        <w:t>films,</w:t>
      </w:r>
      <w:r w:rsidRPr="00B6423E">
        <w:rPr>
          <w:rFonts w:ascii="Overpass" w:hAnsi="Overpass" w:cs="Arial"/>
          <w:sz w:val="18"/>
          <w:szCs w:val="18"/>
        </w:rPr>
        <w:t xml:space="preserve"> </w:t>
      </w:r>
      <w:r w:rsidR="009E7E19" w:rsidRPr="00B6423E">
        <w:rPr>
          <w:rFonts w:ascii="Overpass" w:hAnsi="Overpass" w:cs="Arial"/>
          <w:sz w:val="18"/>
          <w:szCs w:val="18"/>
        </w:rPr>
        <w:t xml:space="preserve">technical </w:t>
      </w:r>
      <w:r w:rsidRPr="00B6423E">
        <w:rPr>
          <w:rFonts w:ascii="Overpass" w:hAnsi="Overpass" w:cs="Arial"/>
          <w:sz w:val="18"/>
          <w:szCs w:val="18"/>
        </w:rPr>
        <w:t>specifications and full details of current models, as well as heritage cars and engineering technology.</w:t>
      </w:r>
    </w:p>
    <w:p w14:paraId="39D9217A" w14:textId="7347362D" w:rsidR="007B5366" w:rsidRPr="00B6423E" w:rsidRDefault="002679E4" w:rsidP="600B4EE8">
      <w:pPr>
        <w:spacing w:after="0" w:line="240" w:lineRule="auto"/>
        <w:ind w:right="-46"/>
        <w:rPr>
          <w:rFonts w:ascii="Overpass" w:hAnsi="Overpass"/>
        </w:rPr>
      </w:pPr>
      <w:r w:rsidRPr="00B6423E">
        <w:rPr>
          <w:rFonts w:ascii="Overpass" w:hAnsi="Overpass"/>
          <w:noProof/>
        </w:rPr>
        <w:drawing>
          <wp:anchor distT="0" distB="0" distL="114300" distR="114300" simplePos="0" relativeHeight="251658245"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3"/>
                    </pic:cNvPr>
                    <pic:cNvPicPr/>
                  </pic:nvPicPr>
                  <pic:blipFill>
                    <a:blip r:embed="rId14">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5AA86C3B" wp14:editId="50AE4709">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5"/>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3" behindDoc="0" locked="0" layoutInCell="1" allowOverlap="1" wp14:anchorId="1B740CAB" wp14:editId="6FF6231F">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2" behindDoc="0" locked="0" layoutInCell="1" allowOverlap="1" wp14:anchorId="72CEAE67" wp14:editId="6BB092A1">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1" behindDoc="0" locked="0" layoutInCell="1" allowOverlap="1" wp14:anchorId="0864A3A2" wp14:editId="57F1A0BF">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1"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1" tooltip="Lotus Facebook"/>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3AB276C0" w:rsidR="007B5366" w:rsidRDefault="00FA2164" w:rsidP="007B5366">
      <w:pPr>
        <w:spacing w:after="0" w:line="240" w:lineRule="auto"/>
        <w:ind w:right="-46"/>
        <w:rPr>
          <w:rFonts w:ascii="Overpass" w:hAnsi="Overpass" w:cs="Arial"/>
          <w:sz w:val="18"/>
          <w:szCs w:val="18"/>
        </w:rPr>
      </w:pPr>
      <w:r w:rsidRPr="00B6423E">
        <w:rPr>
          <w:rFonts w:ascii="Overpass" w:hAnsi="Overpass" w:cs="Arial"/>
          <w:sz w:val="18"/>
          <w:szCs w:val="18"/>
        </w:rPr>
        <w:t>For Lotus Cars on social media please follow:</w:t>
      </w:r>
    </w:p>
    <w:p w14:paraId="2D9AF308" w14:textId="77777777" w:rsidR="00670AE4" w:rsidRPr="00B6423E" w:rsidRDefault="00670AE4" w:rsidP="007B5366">
      <w:pPr>
        <w:spacing w:after="0" w:line="240" w:lineRule="auto"/>
        <w:ind w:right="-46"/>
        <w:rPr>
          <w:rFonts w:ascii="Overpass" w:hAnsi="Overpass" w:cs="Arial"/>
          <w:sz w:val="18"/>
          <w:szCs w:val="18"/>
        </w:rPr>
      </w:pPr>
    </w:p>
    <w:sectPr w:rsidR="00670AE4" w:rsidRPr="00B6423E" w:rsidSect="00D45213">
      <w:headerReference w:type="default" r:id="rId23"/>
      <w:footerReference w:type="default" r:id="rId24"/>
      <w:headerReference w:type="first" r:id="rId25"/>
      <w:footerReference w:type="first" r:id="rId26"/>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20E99" w14:textId="77777777" w:rsidR="00113AA2" w:rsidRDefault="00113AA2" w:rsidP="00A23786">
      <w:pPr>
        <w:spacing w:after="0" w:line="240" w:lineRule="auto"/>
      </w:pPr>
      <w:r>
        <w:separator/>
      </w:r>
    </w:p>
  </w:endnote>
  <w:endnote w:type="continuationSeparator" w:id="0">
    <w:p w14:paraId="1FA10151" w14:textId="77777777" w:rsidR="00113AA2" w:rsidRDefault="00113AA2" w:rsidP="00A23786">
      <w:pPr>
        <w:spacing w:after="0" w:line="240" w:lineRule="auto"/>
      </w:pPr>
      <w:r>
        <w:continuationSeparator/>
      </w:r>
    </w:p>
  </w:endnote>
  <w:endnote w:type="continuationNotice" w:id="1">
    <w:p w14:paraId="179B3A03" w14:textId="77777777" w:rsidR="00113AA2" w:rsidRDefault="00113A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altName w:val="Cambria"/>
    <w:panose1 w:val="020B0604020202020204"/>
    <w:charset w:val="4D"/>
    <w:family w:val="auto"/>
    <w:notTrueType/>
    <w:pitch w:val="variable"/>
    <w:sig w:usb0="00000003" w:usb1="00000020" w:usb2="00000000" w:usb3="00000000" w:csb0="00000093"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00"/>
      <w:gridCol w:w="3400"/>
      <w:gridCol w:w="3400"/>
    </w:tblGrid>
    <w:tr w:rsidR="46A4EC3E" w14:paraId="720C518C" w14:textId="77777777" w:rsidTr="46A4EC3E">
      <w:trPr>
        <w:trHeight w:val="300"/>
      </w:trPr>
      <w:tc>
        <w:tcPr>
          <w:tcW w:w="3400" w:type="dxa"/>
        </w:tcPr>
        <w:p w14:paraId="121B5775" w14:textId="16EA10EE" w:rsidR="46A4EC3E" w:rsidRDefault="46A4EC3E" w:rsidP="46A4EC3E">
          <w:pPr>
            <w:pStyle w:val="Header"/>
            <w:ind w:left="-115"/>
          </w:pPr>
        </w:p>
      </w:tc>
      <w:tc>
        <w:tcPr>
          <w:tcW w:w="3400" w:type="dxa"/>
        </w:tcPr>
        <w:p w14:paraId="5E18F257" w14:textId="4C45CFE2" w:rsidR="46A4EC3E" w:rsidRDefault="46A4EC3E" w:rsidP="46A4EC3E">
          <w:pPr>
            <w:pStyle w:val="Header"/>
            <w:jc w:val="center"/>
          </w:pPr>
        </w:p>
      </w:tc>
      <w:tc>
        <w:tcPr>
          <w:tcW w:w="3400" w:type="dxa"/>
        </w:tcPr>
        <w:p w14:paraId="2DDF4BE0" w14:textId="2A035D13" w:rsidR="46A4EC3E" w:rsidRDefault="46A4EC3E" w:rsidP="46A4EC3E">
          <w:pPr>
            <w:pStyle w:val="Header"/>
            <w:ind w:right="-115"/>
            <w:jc w:val="right"/>
          </w:pPr>
        </w:p>
      </w:tc>
    </w:tr>
  </w:tbl>
  <w:p w14:paraId="25EA4EAF" w14:textId="72C5A71E" w:rsidR="46A4EC3E" w:rsidRDefault="46A4EC3E" w:rsidP="46A4EC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00"/>
      <w:gridCol w:w="3400"/>
      <w:gridCol w:w="3400"/>
    </w:tblGrid>
    <w:tr w:rsidR="46A4EC3E" w14:paraId="0B2BF8D6" w14:textId="77777777" w:rsidTr="46A4EC3E">
      <w:trPr>
        <w:trHeight w:val="300"/>
      </w:trPr>
      <w:tc>
        <w:tcPr>
          <w:tcW w:w="3400" w:type="dxa"/>
        </w:tcPr>
        <w:p w14:paraId="47C115C0" w14:textId="6BDD644E" w:rsidR="46A4EC3E" w:rsidRDefault="46A4EC3E" w:rsidP="46A4EC3E">
          <w:pPr>
            <w:pStyle w:val="Header"/>
            <w:ind w:left="-115"/>
          </w:pPr>
        </w:p>
      </w:tc>
      <w:tc>
        <w:tcPr>
          <w:tcW w:w="3400" w:type="dxa"/>
        </w:tcPr>
        <w:p w14:paraId="6EDB7FD4" w14:textId="7AB01EE4" w:rsidR="46A4EC3E" w:rsidRDefault="46A4EC3E" w:rsidP="46A4EC3E">
          <w:pPr>
            <w:pStyle w:val="Header"/>
            <w:jc w:val="center"/>
          </w:pPr>
        </w:p>
      </w:tc>
      <w:tc>
        <w:tcPr>
          <w:tcW w:w="3400" w:type="dxa"/>
        </w:tcPr>
        <w:p w14:paraId="40D74E5D" w14:textId="0B1BE5C0" w:rsidR="46A4EC3E" w:rsidRDefault="46A4EC3E" w:rsidP="46A4EC3E">
          <w:pPr>
            <w:pStyle w:val="Header"/>
            <w:ind w:right="-115"/>
            <w:jc w:val="right"/>
          </w:pPr>
        </w:p>
      </w:tc>
    </w:tr>
  </w:tbl>
  <w:p w14:paraId="3C377BC2" w14:textId="75940A3D" w:rsidR="46A4EC3E" w:rsidRDefault="46A4EC3E" w:rsidP="46A4EC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AA24E" w14:textId="77777777" w:rsidR="00113AA2" w:rsidRDefault="00113AA2" w:rsidP="00A23786">
      <w:pPr>
        <w:spacing w:after="0" w:line="240" w:lineRule="auto"/>
      </w:pPr>
      <w:r>
        <w:separator/>
      </w:r>
    </w:p>
  </w:footnote>
  <w:footnote w:type="continuationSeparator" w:id="0">
    <w:p w14:paraId="3F3D87A8" w14:textId="77777777" w:rsidR="00113AA2" w:rsidRDefault="00113AA2" w:rsidP="00A23786">
      <w:pPr>
        <w:spacing w:after="0" w:line="240" w:lineRule="auto"/>
      </w:pPr>
      <w:r>
        <w:continuationSeparator/>
      </w:r>
    </w:p>
  </w:footnote>
  <w:footnote w:type="continuationNotice" w:id="1">
    <w:p w14:paraId="6AD67E6E" w14:textId="77777777" w:rsidR="00113AA2" w:rsidRDefault="00113A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B34F" w14:textId="77777777" w:rsidR="00A23786" w:rsidRDefault="00B348F5">
    <w:pPr>
      <w:pStyle w:val="Header"/>
    </w:pPr>
    <w:r>
      <w:rPr>
        <w:noProof/>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arto="http://schemas.microsoft.com/office/word/2006/arto" xmlns:a="http://schemas.openxmlformats.org/drawingml/2006/main">
          <w:pict>
            <v:rect id="Rectangle 15"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spid="_x0000_s1026" fillcolor="#fff200" stroked="f" strokeweight="1pt" w14:anchorId="20682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3D47" w14:textId="4177FF0B" w:rsidR="00B348F5" w:rsidRDefault="000A26CD">
    <w:pPr>
      <w:pStyle w:val="Header"/>
    </w:pPr>
    <w:r>
      <w:rPr>
        <w:noProof/>
      </w:rPr>
      <mc:AlternateContent>
        <mc:Choice Requires="wps">
          <w:drawing>
            <wp:anchor distT="0" distB="0" distL="114300" distR="114300" simplePos="0" relativeHeight="251658243"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v:shapetype id="_x0000_t202" coordsize="21600,21600" o:spt="202" path="m,l,21600r21600,l21600,xe" w14:anchorId="533C96C8">
              <v:stroke joinstyle="miter"/>
              <v:path gradientshapeok="t" o:connecttype="rect"/>
            </v:shapetype>
            <v:shape id="Text Box 1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">
              <v:textbox inset="0,3mm,0,0">
                <w:txbxContent>
                  <w:p w:rsidRPr="00AE0784" w:rsidR="00820D76" w:rsidRDefault="00C50D15" w14:paraId="59F40614" w14:textId="2EDB2E9B">
                    <w:pPr>
                      <w:rPr>
                        <w:rFonts w:ascii="Overpass" w:hAnsi="Overpass" w:cs="Arial"/>
                        <w:spacing w:val="20"/>
                        <w:sz w:val="32"/>
                        <w:szCs w:val="32"/>
                      </w:rPr>
                    </w:pPr>
                    <w:r w:rsidRPr="00AE0784">
                      <w:rPr>
                        <w:rFonts w:ascii="Overpass" w:hAnsi="Overpass" w:cs="Arial"/>
                        <w:spacing w:val="20"/>
                        <w:sz w:val="32"/>
                        <w:szCs w:val="32"/>
                      </w:rPr>
                      <w:t>MEDIA INFORMATION</w:t>
                    </w:r>
                    <w:r w:rsidRPr="00AE0784" w:rsidR="00953D2D">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oval id="Oval 19"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black [3213]" stroked="f" strokeweight="1pt" w14:anchorId="5767D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v:stroke joinstyle="miter"/>
            </v:oval>
          </w:pict>
        </mc:Fallback>
      </mc:AlternateContent>
    </w:r>
    <w:r w:rsidR="003069BD">
      <w:rPr>
        <w:noProof/>
      </w:rPr>
      <mc:AlternateContent>
        <mc:Choice Requires="wps">
          <w:drawing>
            <wp:anchor distT="0" distB="0" distL="114300" distR="114300" simplePos="0" relativeHeight="251658245"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http://schemas.openxmlformats.org/drawingml/2006/main" xmlns:pic="http://schemas.openxmlformats.org/drawingml/2006/picture" xmlns:a14="http://schemas.microsoft.com/office/drawing/2010/main">
          <w:pict>
            <v:rect id="Rectangle 2"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spid="_x0000_s1026" fillcolor="#fff200" stroked="f" strokeweight="1pt" w14:anchorId="384DFB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w10:wrap anchorx="page"/>
            </v:rect>
          </w:pict>
        </mc:Fallback>
      </mc:AlternateContent>
    </w:r>
  </w:p>
  <w:p w14:paraId="22949699" w14:textId="4F77C972" w:rsidR="00B348F5" w:rsidRDefault="000A26CD">
    <w:pPr>
      <w:pStyle w:val="Header"/>
    </w:pPr>
    <w:r w:rsidRPr="002C46B8">
      <w:rPr>
        <w:noProof/>
      </w:rPr>
      <mc:AlternateContent>
        <mc:Choice Requires="wps">
          <w:drawing>
            <wp:anchor distT="0" distB="0" distL="114300" distR="114300" simplePos="0" relativeHeight="251658244" behindDoc="0" locked="0" layoutInCell="1" allowOverlap="1" wp14:anchorId="3362775B" wp14:editId="68465919">
              <wp:simplePos x="0" y="0"/>
              <wp:positionH relativeFrom="column">
                <wp:posOffset>3665855</wp:posOffset>
              </wp:positionH>
              <wp:positionV relativeFrom="paragraph">
                <wp:posOffset>35663</wp:posOffset>
              </wp:positionV>
              <wp:extent cx="3036686" cy="438150"/>
              <wp:effectExtent l="0" t="0" r="11430" b="0"/>
              <wp:wrapNone/>
              <wp:docPr id="4" name="Text Box 4"/>
              <wp:cNvGraphicFramePr/>
              <a:graphic xmlns:a="http://schemas.openxmlformats.org/drawingml/2006/main">
                <a:graphicData uri="http://schemas.microsoft.com/office/word/2010/wordprocessingShape">
                  <wps:wsp>
                    <wps:cNvSpPr txBox="1"/>
                    <wps:spPr>
                      <a:xfrm>
                        <a:off x="0" y="0"/>
                        <a:ext cx="3036686" cy="438150"/>
                      </a:xfrm>
                      <a:prstGeom prst="rect">
                        <a:avLst/>
                      </a:prstGeom>
                      <a:noFill/>
                      <a:ln w="6350">
                        <a:noFill/>
                      </a:ln>
                    </wps:spPr>
                    <wps:txbx>
                      <w:txbxContent>
                        <w:p w14:paraId="14612395" w14:textId="2D2CC1D9" w:rsidR="00D07A6F" w:rsidRPr="00AE0784" w:rsidRDefault="00D07A6F" w:rsidP="00D07A6F">
                          <w:pPr>
                            <w:spacing w:after="0" w:line="180" w:lineRule="auto"/>
                            <w:jc w:val="right"/>
                            <w:rPr>
                              <w:rFonts w:ascii="Overpass" w:hAnsi="Overpass" w:cs="Arial"/>
                              <w:b/>
                              <w:bCs/>
                            </w:rPr>
                          </w:pPr>
                          <w:r w:rsidRPr="00AE0784">
                            <w:rPr>
                              <w:rFonts w:ascii="Overpass" w:hAnsi="Overpass" w:cs="Arial"/>
                              <w:b/>
                              <w:bCs/>
                            </w:rPr>
                            <w:t>Embargo: 0</w:t>
                          </w:r>
                          <w:r w:rsidR="00C54310">
                            <w:rPr>
                              <w:rFonts w:ascii="Overpass" w:hAnsi="Overpass" w:cs="Arial"/>
                              <w:b/>
                              <w:bCs/>
                            </w:rPr>
                            <w:t>8</w:t>
                          </w:r>
                          <w:r w:rsidRPr="00AE0784">
                            <w:rPr>
                              <w:rFonts w:ascii="Overpass" w:hAnsi="Overpass" w:cs="Arial"/>
                              <w:b/>
                              <w:bCs/>
                            </w:rPr>
                            <w:t>:00</w:t>
                          </w:r>
                          <w:r w:rsidR="005F5605" w:rsidRPr="00AE0784">
                            <w:rPr>
                              <w:rFonts w:ascii="Overpass" w:hAnsi="Overpass" w:cs="Arial"/>
                              <w:b/>
                              <w:bCs/>
                            </w:rPr>
                            <w:t xml:space="preserve"> </w:t>
                          </w:r>
                          <w:r w:rsidR="00707358">
                            <w:rPr>
                              <w:rFonts w:ascii="Overpass" w:hAnsi="Overpass" w:cs="Arial"/>
                              <w:b/>
                              <w:bCs/>
                            </w:rPr>
                            <w:t>GM</w:t>
                          </w:r>
                          <w:r w:rsidR="00A11841" w:rsidRPr="00AE0784">
                            <w:rPr>
                              <w:rFonts w:ascii="Overpass" w:hAnsi="Overpass" w:cs="Arial"/>
                              <w:b/>
                              <w:bCs/>
                            </w:rPr>
                            <w:t>T</w:t>
                          </w:r>
                          <w:r w:rsidRPr="00AE0784">
                            <w:rPr>
                              <w:rFonts w:ascii="Overpass" w:hAnsi="Overpass" w:cs="Arial"/>
                              <w:b/>
                              <w:bCs/>
                            </w:rPr>
                            <w:t xml:space="preserve"> </w:t>
                          </w:r>
                          <w:r w:rsidRPr="00AE0784">
                            <w:rPr>
                              <w:rFonts w:ascii="Overpass" w:hAnsi="Overpass" w:cs="Arial"/>
                              <w:b/>
                              <w:bCs/>
                            </w:rPr>
                            <w:br/>
                          </w:r>
                          <w:r w:rsidR="00A11841" w:rsidRPr="00AE0784">
                            <w:rPr>
                              <w:rFonts w:ascii="Overpass" w:hAnsi="Overpass" w:cs="Arial"/>
                              <w:b/>
                              <w:bCs/>
                            </w:rPr>
                            <w:t xml:space="preserve"> </w:t>
                          </w:r>
                          <w:r w:rsidR="001326AF">
                            <w:rPr>
                              <w:rFonts w:ascii="Overpass" w:hAnsi="Overpass" w:cs="Arial"/>
                              <w:b/>
                              <w:bCs/>
                            </w:rPr>
                            <w:t>T</w:t>
                          </w:r>
                          <w:r w:rsidR="002032E3">
                            <w:rPr>
                              <w:rFonts w:ascii="Overpass" w:hAnsi="Overpass" w:cs="Arial"/>
                              <w:b/>
                              <w:bCs/>
                            </w:rPr>
                            <w:t xml:space="preserve">uesday 28 </w:t>
                          </w:r>
                          <w:r w:rsidR="001326AF">
                            <w:rPr>
                              <w:rFonts w:ascii="Overpass" w:hAnsi="Overpass" w:cs="Arial"/>
                              <w:b/>
                              <w:bCs/>
                            </w:rPr>
                            <w:t>November</w:t>
                          </w:r>
                          <w:r w:rsidRPr="00AE0784">
                            <w:rPr>
                              <w:rFonts w:ascii="Overpass" w:hAnsi="Overpass" w:cs="Arial"/>
                              <w:b/>
                              <w:bCs/>
                            </w:rPr>
                            <w:t xml:space="preserve"> </w:t>
                          </w:r>
                          <w:r w:rsidR="00281FF2" w:rsidRPr="00AE0784">
                            <w:rPr>
                              <w:rFonts w:ascii="Overpass" w:hAnsi="Overpass" w:cs="Arial"/>
                              <w:b/>
                              <w:bCs/>
                            </w:rPr>
                            <w:t>202</w:t>
                          </w:r>
                          <w:r w:rsidR="000709E2" w:rsidRPr="00AE0784">
                            <w:rPr>
                              <w:rFonts w:ascii="Overpass" w:hAnsi="Overpass" w:cs="Arial"/>
                              <w:b/>
                              <w:bCs/>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v:shapetype id="_x0000_t202" coordsize="21600,21600" o:spt="202" path="m,l,21600r21600,l21600,xe" w14:anchorId="3362775B">
              <v:stroke joinstyle="miter"/>
              <v:path gradientshapeok="t" o:connecttype="rect"/>
            </v:shapetype>
            <v:shape id="Text Box 4" style="position:absolute;margin-left:288.65pt;margin-top:2.8pt;width:239.1pt;height:3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">
              <v:textbox inset="0,0,0,0">
                <w:txbxContent>
                  <w:p w:rsidRPr="00AE0784" w:rsidR="00D07A6F" w:rsidP="00D07A6F" w:rsidRDefault="00D07A6F" w14:paraId="14612395" w14:textId="2D2CC1D9">
                    <w:pPr>
                      <w:spacing w:after="0" w:line="180" w:lineRule="auto"/>
                      <w:jc w:val="right"/>
                      <w:rPr>
                        <w:rFonts w:ascii="Overpass" w:hAnsi="Overpass" w:cs="Arial"/>
                        <w:b/>
                        <w:bCs/>
                      </w:rPr>
                    </w:pPr>
                    <w:r w:rsidRPr="00AE0784">
                      <w:rPr>
                        <w:rFonts w:ascii="Overpass" w:hAnsi="Overpass" w:cs="Arial"/>
                        <w:b/>
                        <w:bCs/>
                      </w:rPr>
                      <w:t>Embargo: 0</w:t>
                    </w:r>
                    <w:r w:rsidR="00C54310">
                      <w:rPr>
                        <w:rFonts w:ascii="Overpass" w:hAnsi="Overpass" w:cs="Arial"/>
                        <w:b/>
                        <w:bCs/>
                      </w:rPr>
                      <w:t>8</w:t>
                    </w:r>
                    <w:r w:rsidRPr="00AE0784">
                      <w:rPr>
                        <w:rFonts w:ascii="Overpass" w:hAnsi="Overpass" w:cs="Arial"/>
                        <w:b/>
                        <w:bCs/>
                      </w:rPr>
                      <w:t>:00</w:t>
                    </w:r>
                    <w:r w:rsidRPr="00AE0784" w:rsidR="005F5605">
                      <w:rPr>
                        <w:rFonts w:ascii="Overpass" w:hAnsi="Overpass" w:cs="Arial"/>
                        <w:b/>
                        <w:bCs/>
                      </w:rPr>
                      <w:t xml:space="preserve"> </w:t>
                    </w:r>
                    <w:r w:rsidR="00707358">
                      <w:rPr>
                        <w:rFonts w:ascii="Overpass" w:hAnsi="Overpass" w:cs="Arial"/>
                        <w:b/>
                        <w:bCs/>
                      </w:rPr>
                      <w:t>GM</w:t>
                    </w:r>
                    <w:r w:rsidRPr="00AE0784" w:rsidR="00A11841">
                      <w:rPr>
                        <w:rFonts w:ascii="Overpass" w:hAnsi="Overpass" w:cs="Arial"/>
                        <w:b/>
                        <w:bCs/>
                      </w:rPr>
                      <w:t>T</w:t>
                    </w:r>
                    <w:r w:rsidRPr="00AE0784">
                      <w:rPr>
                        <w:rFonts w:ascii="Overpass" w:hAnsi="Overpass" w:cs="Arial"/>
                        <w:b/>
                        <w:bCs/>
                      </w:rPr>
                      <w:t xml:space="preserve"> </w:t>
                    </w:r>
                    <w:r w:rsidRPr="00AE0784">
                      <w:rPr>
                        <w:rFonts w:ascii="Overpass" w:hAnsi="Overpass" w:cs="Arial"/>
                        <w:b/>
                        <w:bCs/>
                      </w:rPr>
                      <w:br/>
                    </w:r>
                    <w:r w:rsidRPr="00AE0784" w:rsidR="00A11841">
                      <w:rPr>
                        <w:rFonts w:ascii="Overpass" w:hAnsi="Overpass" w:cs="Arial"/>
                        <w:b/>
                        <w:bCs/>
                      </w:rPr>
                      <w:t xml:space="preserve"> </w:t>
                    </w:r>
                    <w:r w:rsidR="001326AF">
                      <w:rPr>
                        <w:rFonts w:ascii="Overpass" w:hAnsi="Overpass" w:cs="Arial"/>
                        <w:b/>
                        <w:bCs/>
                      </w:rPr>
                      <w:t>T</w:t>
                    </w:r>
                    <w:r w:rsidR="002032E3">
                      <w:rPr>
                        <w:rFonts w:ascii="Overpass" w:hAnsi="Overpass" w:cs="Arial"/>
                        <w:b/>
                        <w:bCs/>
                      </w:rPr>
                      <w:t xml:space="preserve">uesday 28 </w:t>
                    </w:r>
                    <w:r w:rsidR="001326AF">
                      <w:rPr>
                        <w:rFonts w:ascii="Overpass" w:hAnsi="Overpass" w:cs="Arial"/>
                        <w:b/>
                        <w:bCs/>
                      </w:rPr>
                      <w:t>November</w:t>
                    </w:r>
                    <w:r w:rsidRPr="00AE0784">
                      <w:rPr>
                        <w:rFonts w:ascii="Overpass" w:hAnsi="Overpass" w:cs="Arial"/>
                        <w:b/>
                        <w:bCs/>
                      </w:rPr>
                      <w:t xml:space="preserve"> </w:t>
                    </w:r>
                    <w:r w:rsidRPr="00AE0784" w:rsidR="00281FF2">
                      <w:rPr>
                        <w:rFonts w:ascii="Overpass" w:hAnsi="Overpass" w:cs="Arial"/>
                        <w:b/>
                        <w:bCs/>
                      </w:rPr>
                      <w:t>202</w:t>
                    </w:r>
                    <w:r w:rsidRPr="00AE0784" w:rsidR="000709E2">
                      <w:rPr>
                        <w:rFonts w:ascii="Overpass" w:hAnsi="Overpass" w:cs="Arial"/>
                        <w:b/>
                        <w:bCs/>
                      </w:rPr>
                      <w:t>3</w:t>
                    </w:r>
                  </w:p>
                </w:txbxContent>
              </v:textbox>
            </v:shape>
          </w:pict>
        </mc:Fallback>
      </mc:AlternateContent>
    </w: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KfcNjanj" int2:invalidationBookmarkName="" int2:hashCode="0Z1Ebd9EogCPS8" int2:id="sRMc2bu8">
      <int2:state int2:value="Rejected" int2:type="AugLoop_Text_Critique"/>
    </int2:bookmark>
    <int2:bookmark int2:bookmarkName="_Int_6YDIOkhH" int2:invalidationBookmarkName="" int2:hashCode="Cu45p40PeIqIJS" int2:id="tK0GEOeQ">
      <int2:state int2:value="Rejected" int2:type="AugLoop_Text_Critique"/>
    </int2:bookmark>
    <int2:bookmark int2:bookmarkName="_Int_0C0Fsez8" int2:invalidationBookmarkName="" int2:hashCode="NYcwv2DbGiK+3f" int2:id="4S9MBdZy">
      <int2:state int2:value="Rejected" int2:type="AugLoop_Text_Critique"/>
    </int2:bookmark>
    <int2:bookmark int2:bookmarkName="_Int_JYc5mpxW" int2:invalidationBookmarkName="" int2:hashCode="e0dMsLOcF3PXGS" int2:id="W5XPYJPm">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9E7E66"/>
    <w:multiLevelType w:val="hybridMultilevel"/>
    <w:tmpl w:val="C2FE3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0713982">
    <w:abstractNumId w:val="0"/>
  </w:num>
  <w:num w:numId="2" w16cid:durableId="287318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45DE"/>
    <w:rsid w:val="00006E98"/>
    <w:rsid w:val="00011144"/>
    <w:rsid w:val="00015477"/>
    <w:rsid w:val="000377D9"/>
    <w:rsid w:val="0004280E"/>
    <w:rsid w:val="0005048A"/>
    <w:rsid w:val="00056C2C"/>
    <w:rsid w:val="00057BF4"/>
    <w:rsid w:val="00070666"/>
    <w:rsid w:val="000709E2"/>
    <w:rsid w:val="00086056"/>
    <w:rsid w:val="00092C5F"/>
    <w:rsid w:val="000A26CD"/>
    <w:rsid w:val="000A5059"/>
    <w:rsid w:val="000B4228"/>
    <w:rsid w:val="000C0478"/>
    <w:rsid w:val="000C2780"/>
    <w:rsid w:val="000F1F43"/>
    <w:rsid w:val="00110EFA"/>
    <w:rsid w:val="00112295"/>
    <w:rsid w:val="00113AA2"/>
    <w:rsid w:val="00115203"/>
    <w:rsid w:val="00115261"/>
    <w:rsid w:val="00117211"/>
    <w:rsid w:val="001174D4"/>
    <w:rsid w:val="00125605"/>
    <w:rsid w:val="001316AF"/>
    <w:rsid w:val="001326AF"/>
    <w:rsid w:val="001347AD"/>
    <w:rsid w:val="001439CE"/>
    <w:rsid w:val="00145978"/>
    <w:rsid w:val="00145D3A"/>
    <w:rsid w:val="0014650D"/>
    <w:rsid w:val="00150206"/>
    <w:rsid w:val="00165041"/>
    <w:rsid w:val="0016504A"/>
    <w:rsid w:val="0016B8F3"/>
    <w:rsid w:val="0017083F"/>
    <w:rsid w:val="00172316"/>
    <w:rsid w:val="001773E4"/>
    <w:rsid w:val="00180492"/>
    <w:rsid w:val="00183751"/>
    <w:rsid w:val="001920E0"/>
    <w:rsid w:val="00194263"/>
    <w:rsid w:val="0019573C"/>
    <w:rsid w:val="001958FA"/>
    <w:rsid w:val="001A4510"/>
    <w:rsid w:val="001C6B37"/>
    <w:rsid w:val="001C7259"/>
    <w:rsid w:val="001D0339"/>
    <w:rsid w:val="001D5C2E"/>
    <w:rsid w:val="001E0D7D"/>
    <w:rsid w:val="001F0971"/>
    <w:rsid w:val="002010F7"/>
    <w:rsid w:val="002032E3"/>
    <w:rsid w:val="00204E53"/>
    <w:rsid w:val="00211C46"/>
    <w:rsid w:val="0021240A"/>
    <w:rsid w:val="00223622"/>
    <w:rsid w:val="00233D30"/>
    <w:rsid w:val="002370BB"/>
    <w:rsid w:val="00242AC6"/>
    <w:rsid w:val="00250DD2"/>
    <w:rsid w:val="00263904"/>
    <w:rsid w:val="002679E4"/>
    <w:rsid w:val="00276A48"/>
    <w:rsid w:val="00281879"/>
    <w:rsid w:val="00281FF2"/>
    <w:rsid w:val="002A22B9"/>
    <w:rsid w:val="002A31C4"/>
    <w:rsid w:val="002A34D2"/>
    <w:rsid w:val="002A3C1F"/>
    <w:rsid w:val="002A4399"/>
    <w:rsid w:val="002C087E"/>
    <w:rsid w:val="002C17F9"/>
    <w:rsid w:val="002C17FE"/>
    <w:rsid w:val="002D1F2F"/>
    <w:rsid w:val="002E0F8D"/>
    <w:rsid w:val="002F081F"/>
    <w:rsid w:val="002F0CD0"/>
    <w:rsid w:val="002F6E1E"/>
    <w:rsid w:val="00302349"/>
    <w:rsid w:val="003034DA"/>
    <w:rsid w:val="0030446D"/>
    <w:rsid w:val="003069BD"/>
    <w:rsid w:val="003144FB"/>
    <w:rsid w:val="00317DD5"/>
    <w:rsid w:val="0032780E"/>
    <w:rsid w:val="003443DD"/>
    <w:rsid w:val="003622CC"/>
    <w:rsid w:val="00365544"/>
    <w:rsid w:val="00372538"/>
    <w:rsid w:val="003755F2"/>
    <w:rsid w:val="0037678A"/>
    <w:rsid w:val="003768DD"/>
    <w:rsid w:val="00380806"/>
    <w:rsid w:val="00380B62"/>
    <w:rsid w:val="00391696"/>
    <w:rsid w:val="00392D3E"/>
    <w:rsid w:val="00393AE7"/>
    <w:rsid w:val="003A2DEC"/>
    <w:rsid w:val="003A613E"/>
    <w:rsid w:val="003B2F0E"/>
    <w:rsid w:val="003C4AF1"/>
    <w:rsid w:val="003C4F44"/>
    <w:rsid w:val="003C5375"/>
    <w:rsid w:val="003D312D"/>
    <w:rsid w:val="003D5FB9"/>
    <w:rsid w:val="003D6C88"/>
    <w:rsid w:val="003D72BC"/>
    <w:rsid w:val="003E1C60"/>
    <w:rsid w:val="003E6175"/>
    <w:rsid w:val="003E6B04"/>
    <w:rsid w:val="003F0A3A"/>
    <w:rsid w:val="0040207A"/>
    <w:rsid w:val="00404568"/>
    <w:rsid w:val="00407122"/>
    <w:rsid w:val="00411EC9"/>
    <w:rsid w:val="00435136"/>
    <w:rsid w:val="00435EA2"/>
    <w:rsid w:val="0044124C"/>
    <w:rsid w:val="0044184F"/>
    <w:rsid w:val="00452424"/>
    <w:rsid w:val="00454BD6"/>
    <w:rsid w:val="004628E5"/>
    <w:rsid w:val="0046785F"/>
    <w:rsid w:val="00470837"/>
    <w:rsid w:val="00472494"/>
    <w:rsid w:val="00476671"/>
    <w:rsid w:val="00483A77"/>
    <w:rsid w:val="00484684"/>
    <w:rsid w:val="00487909"/>
    <w:rsid w:val="00492444"/>
    <w:rsid w:val="00495E0B"/>
    <w:rsid w:val="004B17F8"/>
    <w:rsid w:val="004B226D"/>
    <w:rsid w:val="004B5CE7"/>
    <w:rsid w:val="004C0EFC"/>
    <w:rsid w:val="004C603F"/>
    <w:rsid w:val="004D07DF"/>
    <w:rsid w:val="004E3705"/>
    <w:rsid w:val="004E3DA4"/>
    <w:rsid w:val="004E7000"/>
    <w:rsid w:val="004F0A23"/>
    <w:rsid w:val="004F5147"/>
    <w:rsid w:val="005005A2"/>
    <w:rsid w:val="005038A1"/>
    <w:rsid w:val="00505E9A"/>
    <w:rsid w:val="00521246"/>
    <w:rsid w:val="00521BAB"/>
    <w:rsid w:val="00522E2B"/>
    <w:rsid w:val="00524611"/>
    <w:rsid w:val="00525334"/>
    <w:rsid w:val="00533B85"/>
    <w:rsid w:val="00540904"/>
    <w:rsid w:val="00542B25"/>
    <w:rsid w:val="0055237C"/>
    <w:rsid w:val="00553547"/>
    <w:rsid w:val="00553B71"/>
    <w:rsid w:val="00556230"/>
    <w:rsid w:val="00570C74"/>
    <w:rsid w:val="00571641"/>
    <w:rsid w:val="00577586"/>
    <w:rsid w:val="00577D38"/>
    <w:rsid w:val="00581E12"/>
    <w:rsid w:val="0059248C"/>
    <w:rsid w:val="005A43B7"/>
    <w:rsid w:val="005C45B9"/>
    <w:rsid w:val="005C5683"/>
    <w:rsid w:val="005D0AEF"/>
    <w:rsid w:val="005D35C8"/>
    <w:rsid w:val="005D4A61"/>
    <w:rsid w:val="005E1CAE"/>
    <w:rsid w:val="005F0C0A"/>
    <w:rsid w:val="005F10F6"/>
    <w:rsid w:val="005F5605"/>
    <w:rsid w:val="00610312"/>
    <w:rsid w:val="00611A47"/>
    <w:rsid w:val="006122A3"/>
    <w:rsid w:val="00613B0F"/>
    <w:rsid w:val="0062430D"/>
    <w:rsid w:val="00627EB9"/>
    <w:rsid w:val="00654D46"/>
    <w:rsid w:val="00665C10"/>
    <w:rsid w:val="00670AE4"/>
    <w:rsid w:val="00673965"/>
    <w:rsid w:val="0067461B"/>
    <w:rsid w:val="006802F7"/>
    <w:rsid w:val="006963BB"/>
    <w:rsid w:val="006A0F8C"/>
    <w:rsid w:val="006A5D7E"/>
    <w:rsid w:val="006D0462"/>
    <w:rsid w:val="006D5760"/>
    <w:rsid w:val="006D6795"/>
    <w:rsid w:val="006E4363"/>
    <w:rsid w:val="0070080E"/>
    <w:rsid w:val="00707358"/>
    <w:rsid w:val="00710DB8"/>
    <w:rsid w:val="007127A6"/>
    <w:rsid w:val="00724795"/>
    <w:rsid w:val="00726902"/>
    <w:rsid w:val="00727867"/>
    <w:rsid w:val="0073249D"/>
    <w:rsid w:val="00732DD1"/>
    <w:rsid w:val="00742278"/>
    <w:rsid w:val="00742FA5"/>
    <w:rsid w:val="0074323B"/>
    <w:rsid w:val="00745293"/>
    <w:rsid w:val="00747BF5"/>
    <w:rsid w:val="0076721F"/>
    <w:rsid w:val="00772D7A"/>
    <w:rsid w:val="0078466D"/>
    <w:rsid w:val="0079054F"/>
    <w:rsid w:val="007964D6"/>
    <w:rsid w:val="007B5366"/>
    <w:rsid w:val="007D1B59"/>
    <w:rsid w:val="007D3145"/>
    <w:rsid w:val="007D5CC6"/>
    <w:rsid w:val="007F27BD"/>
    <w:rsid w:val="007F6534"/>
    <w:rsid w:val="00803FDB"/>
    <w:rsid w:val="00817687"/>
    <w:rsid w:val="00820D76"/>
    <w:rsid w:val="00824A1C"/>
    <w:rsid w:val="00826200"/>
    <w:rsid w:val="0082747F"/>
    <w:rsid w:val="0083139D"/>
    <w:rsid w:val="00835D3C"/>
    <w:rsid w:val="00840A57"/>
    <w:rsid w:val="008546AC"/>
    <w:rsid w:val="008677CD"/>
    <w:rsid w:val="008710B4"/>
    <w:rsid w:val="008751BA"/>
    <w:rsid w:val="00877EDF"/>
    <w:rsid w:val="0088112F"/>
    <w:rsid w:val="008964A9"/>
    <w:rsid w:val="008C1F26"/>
    <w:rsid w:val="008C63DD"/>
    <w:rsid w:val="008D0112"/>
    <w:rsid w:val="008D6146"/>
    <w:rsid w:val="008E0CCA"/>
    <w:rsid w:val="008E552A"/>
    <w:rsid w:val="008F0192"/>
    <w:rsid w:val="0090611B"/>
    <w:rsid w:val="00906DB9"/>
    <w:rsid w:val="00913D88"/>
    <w:rsid w:val="009267A9"/>
    <w:rsid w:val="0093048E"/>
    <w:rsid w:val="00937DFF"/>
    <w:rsid w:val="00937FE1"/>
    <w:rsid w:val="00940F08"/>
    <w:rsid w:val="0095256D"/>
    <w:rsid w:val="00953D2D"/>
    <w:rsid w:val="00970A65"/>
    <w:rsid w:val="00974BCA"/>
    <w:rsid w:val="009929E2"/>
    <w:rsid w:val="00994EDE"/>
    <w:rsid w:val="009A50CD"/>
    <w:rsid w:val="009A796D"/>
    <w:rsid w:val="009B060D"/>
    <w:rsid w:val="009C6FB3"/>
    <w:rsid w:val="009D1A92"/>
    <w:rsid w:val="009E39FD"/>
    <w:rsid w:val="009E7D35"/>
    <w:rsid w:val="009E7E19"/>
    <w:rsid w:val="009F1EF1"/>
    <w:rsid w:val="009F430C"/>
    <w:rsid w:val="009F4798"/>
    <w:rsid w:val="00A04074"/>
    <w:rsid w:val="00A11841"/>
    <w:rsid w:val="00A1742C"/>
    <w:rsid w:val="00A2120E"/>
    <w:rsid w:val="00A228F7"/>
    <w:rsid w:val="00A23786"/>
    <w:rsid w:val="00A406B9"/>
    <w:rsid w:val="00A438C0"/>
    <w:rsid w:val="00A647B8"/>
    <w:rsid w:val="00A71E91"/>
    <w:rsid w:val="00A759DB"/>
    <w:rsid w:val="00A802E2"/>
    <w:rsid w:val="00A858CF"/>
    <w:rsid w:val="00A8644F"/>
    <w:rsid w:val="00A91EBE"/>
    <w:rsid w:val="00AA1F83"/>
    <w:rsid w:val="00AB01D3"/>
    <w:rsid w:val="00AB2849"/>
    <w:rsid w:val="00AC3CD5"/>
    <w:rsid w:val="00AC41C8"/>
    <w:rsid w:val="00AC7624"/>
    <w:rsid w:val="00AC7B20"/>
    <w:rsid w:val="00AD50C8"/>
    <w:rsid w:val="00AE0784"/>
    <w:rsid w:val="00AE3D10"/>
    <w:rsid w:val="00AE5AFB"/>
    <w:rsid w:val="00AE7E27"/>
    <w:rsid w:val="00B051A1"/>
    <w:rsid w:val="00B055B7"/>
    <w:rsid w:val="00B10235"/>
    <w:rsid w:val="00B17D87"/>
    <w:rsid w:val="00B247E1"/>
    <w:rsid w:val="00B24A14"/>
    <w:rsid w:val="00B253D4"/>
    <w:rsid w:val="00B27DB4"/>
    <w:rsid w:val="00B30CC2"/>
    <w:rsid w:val="00B348F5"/>
    <w:rsid w:val="00B435A5"/>
    <w:rsid w:val="00B479E6"/>
    <w:rsid w:val="00B60CA1"/>
    <w:rsid w:val="00B6287A"/>
    <w:rsid w:val="00B6423E"/>
    <w:rsid w:val="00B87B91"/>
    <w:rsid w:val="00B909FC"/>
    <w:rsid w:val="00B94BB5"/>
    <w:rsid w:val="00B97573"/>
    <w:rsid w:val="00BA2C1A"/>
    <w:rsid w:val="00BA4AA2"/>
    <w:rsid w:val="00BA4F90"/>
    <w:rsid w:val="00BA5FD8"/>
    <w:rsid w:val="00BB0268"/>
    <w:rsid w:val="00BB0E60"/>
    <w:rsid w:val="00BB2EC5"/>
    <w:rsid w:val="00BB5131"/>
    <w:rsid w:val="00BC5EF0"/>
    <w:rsid w:val="00BD6E2E"/>
    <w:rsid w:val="00BE1ED5"/>
    <w:rsid w:val="00BE341D"/>
    <w:rsid w:val="00BE91D1"/>
    <w:rsid w:val="00BF4565"/>
    <w:rsid w:val="00C03CFE"/>
    <w:rsid w:val="00C154F5"/>
    <w:rsid w:val="00C16257"/>
    <w:rsid w:val="00C21CB1"/>
    <w:rsid w:val="00C33675"/>
    <w:rsid w:val="00C34A69"/>
    <w:rsid w:val="00C36FD8"/>
    <w:rsid w:val="00C444E5"/>
    <w:rsid w:val="00C50D15"/>
    <w:rsid w:val="00C51B64"/>
    <w:rsid w:val="00C54310"/>
    <w:rsid w:val="00C67A75"/>
    <w:rsid w:val="00C72308"/>
    <w:rsid w:val="00C72780"/>
    <w:rsid w:val="00C807DD"/>
    <w:rsid w:val="00C85549"/>
    <w:rsid w:val="00C86216"/>
    <w:rsid w:val="00C9566F"/>
    <w:rsid w:val="00CB195A"/>
    <w:rsid w:val="00CB3BF8"/>
    <w:rsid w:val="00CB5AA7"/>
    <w:rsid w:val="00CB5EC3"/>
    <w:rsid w:val="00CD2182"/>
    <w:rsid w:val="00CD4A26"/>
    <w:rsid w:val="00CD5408"/>
    <w:rsid w:val="00CE1F7A"/>
    <w:rsid w:val="00CE2D0F"/>
    <w:rsid w:val="00CF01F8"/>
    <w:rsid w:val="00CF3522"/>
    <w:rsid w:val="00D0216E"/>
    <w:rsid w:val="00D068AA"/>
    <w:rsid w:val="00D07A6F"/>
    <w:rsid w:val="00D4182E"/>
    <w:rsid w:val="00D436C7"/>
    <w:rsid w:val="00D45213"/>
    <w:rsid w:val="00D503D7"/>
    <w:rsid w:val="00D54E93"/>
    <w:rsid w:val="00D65E88"/>
    <w:rsid w:val="00D713BB"/>
    <w:rsid w:val="00D7580F"/>
    <w:rsid w:val="00D76BAB"/>
    <w:rsid w:val="00D819E1"/>
    <w:rsid w:val="00D853E7"/>
    <w:rsid w:val="00D900B5"/>
    <w:rsid w:val="00DA2B5D"/>
    <w:rsid w:val="00DA4412"/>
    <w:rsid w:val="00DA58EE"/>
    <w:rsid w:val="00DB2CB7"/>
    <w:rsid w:val="00DB60B4"/>
    <w:rsid w:val="00DC4864"/>
    <w:rsid w:val="00DD03A3"/>
    <w:rsid w:val="00DD27B8"/>
    <w:rsid w:val="00DD7EFB"/>
    <w:rsid w:val="00DE365B"/>
    <w:rsid w:val="00DF3524"/>
    <w:rsid w:val="00DF3838"/>
    <w:rsid w:val="00DF7BBA"/>
    <w:rsid w:val="00E03F98"/>
    <w:rsid w:val="00E0791C"/>
    <w:rsid w:val="00E1483D"/>
    <w:rsid w:val="00E158EF"/>
    <w:rsid w:val="00E16697"/>
    <w:rsid w:val="00E24990"/>
    <w:rsid w:val="00E25EC2"/>
    <w:rsid w:val="00E26088"/>
    <w:rsid w:val="00E30011"/>
    <w:rsid w:val="00E3733A"/>
    <w:rsid w:val="00E37D58"/>
    <w:rsid w:val="00E42DA0"/>
    <w:rsid w:val="00E47371"/>
    <w:rsid w:val="00E5613F"/>
    <w:rsid w:val="00E635BD"/>
    <w:rsid w:val="00E63CFD"/>
    <w:rsid w:val="00E66EE2"/>
    <w:rsid w:val="00E76496"/>
    <w:rsid w:val="00E92B0F"/>
    <w:rsid w:val="00E944A7"/>
    <w:rsid w:val="00EA4339"/>
    <w:rsid w:val="00EB7BAF"/>
    <w:rsid w:val="00ED23F6"/>
    <w:rsid w:val="00ED7B3C"/>
    <w:rsid w:val="00EE007E"/>
    <w:rsid w:val="00EE11FD"/>
    <w:rsid w:val="00EE22D0"/>
    <w:rsid w:val="00EE56F9"/>
    <w:rsid w:val="00EE7BC1"/>
    <w:rsid w:val="00EF72DF"/>
    <w:rsid w:val="00F03A21"/>
    <w:rsid w:val="00F21F44"/>
    <w:rsid w:val="00F223CC"/>
    <w:rsid w:val="00F2608F"/>
    <w:rsid w:val="00F354C7"/>
    <w:rsid w:val="00F36031"/>
    <w:rsid w:val="00F522A4"/>
    <w:rsid w:val="00F6761B"/>
    <w:rsid w:val="00F74327"/>
    <w:rsid w:val="00F7456E"/>
    <w:rsid w:val="00F82CEA"/>
    <w:rsid w:val="00F842C2"/>
    <w:rsid w:val="00F903B1"/>
    <w:rsid w:val="00F91DE1"/>
    <w:rsid w:val="00F92E7B"/>
    <w:rsid w:val="00FA043C"/>
    <w:rsid w:val="00FA2164"/>
    <w:rsid w:val="00FA703B"/>
    <w:rsid w:val="00FB57A8"/>
    <w:rsid w:val="00FB5C92"/>
    <w:rsid w:val="00FC6082"/>
    <w:rsid w:val="00FD35FC"/>
    <w:rsid w:val="00FD5E46"/>
    <w:rsid w:val="00FE2EFD"/>
    <w:rsid w:val="00FF04F5"/>
    <w:rsid w:val="014E88D8"/>
    <w:rsid w:val="025E694E"/>
    <w:rsid w:val="026EA806"/>
    <w:rsid w:val="0270A87C"/>
    <w:rsid w:val="02881D8D"/>
    <w:rsid w:val="02EFCB61"/>
    <w:rsid w:val="03716B54"/>
    <w:rsid w:val="03E6FB07"/>
    <w:rsid w:val="041DF8ED"/>
    <w:rsid w:val="04A9D0C0"/>
    <w:rsid w:val="04BF9709"/>
    <w:rsid w:val="06AF38CB"/>
    <w:rsid w:val="07E4BCF2"/>
    <w:rsid w:val="0949C5AB"/>
    <w:rsid w:val="0969DE71"/>
    <w:rsid w:val="09750EE6"/>
    <w:rsid w:val="09EEF702"/>
    <w:rsid w:val="0A1DC929"/>
    <w:rsid w:val="0A79B9EB"/>
    <w:rsid w:val="0CC73FA0"/>
    <w:rsid w:val="0D336E03"/>
    <w:rsid w:val="0DC90BA8"/>
    <w:rsid w:val="0E99E8AF"/>
    <w:rsid w:val="0ED607C4"/>
    <w:rsid w:val="0FD700A6"/>
    <w:rsid w:val="101F8D43"/>
    <w:rsid w:val="10422685"/>
    <w:rsid w:val="1099F0A7"/>
    <w:rsid w:val="10AC55B2"/>
    <w:rsid w:val="1164EF34"/>
    <w:rsid w:val="12A4DD7F"/>
    <w:rsid w:val="13C00623"/>
    <w:rsid w:val="1475DEB5"/>
    <w:rsid w:val="14ACDA98"/>
    <w:rsid w:val="14ED4BD8"/>
    <w:rsid w:val="15B5EF9B"/>
    <w:rsid w:val="16132822"/>
    <w:rsid w:val="168E364F"/>
    <w:rsid w:val="16EB4D8D"/>
    <w:rsid w:val="16EECB60"/>
    <w:rsid w:val="177BEFA5"/>
    <w:rsid w:val="1912E6E5"/>
    <w:rsid w:val="19BE6932"/>
    <w:rsid w:val="1A1A6332"/>
    <w:rsid w:val="1AB6FC1A"/>
    <w:rsid w:val="1BFCDA65"/>
    <w:rsid w:val="1D465622"/>
    <w:rsid w:val="1D5561C4"/>
    <w:rsid w:val="1DDC0747"/>
    <w:rsid w:val="1DF40E04"/>
    <w:rsid w:val="1E2AA4E9"/>
    <w:rsid w:val="1E3DB4B7"/>
    <w:rsid w:val="1E9A85D9"/>
    <w:rsid w:val="1F068E0C"/>
    <w:rsid w:val="1F61923F"/>
    <w:rsid w:val="21C09172"/>
    <w:rsid w:val="2360F84B"/>
    <w:rsid w:val="23AF9269"/>
    <w:rsid w:val="23B7D307"/>
    <w:rsid w:val="24F83234"/>
    <w:rsid w:val="25E31D78"/>
    <w:rsid w:val="2625DFF0"/>
    <w:rsid w:val="27FE050A"/>
    <w:rsid w:val="2848B6A6"/>
    <w:rsid w:val="2937B073"/>
    <w:rsid w:val="2A4540BB"/>
    <w:rsid w:val="2AF2837A"/>
    <w:rsid w:val="2B5F15E4"/>
    <w:rsid w:val="2BB28B52"/>
    <w:rsid w:val="2C1B13A8"/>
    <w:rsid w:val="2D3D330D"/>
    <w:rsid w:val="2EC9EA82"/>
    <w:rsid w:val="2F0B9499"/>
    <w:rsid w:val="2F9C164C"/>
    <w:rsid w:val="303AE4DB"/>
    <w:rsid w:val="30A7B606"/>
    <w:rsid w:val="30AAC8C8"/>
    <w:rsid w:val="312AE438"/>
    <w:rsid w:val="3149C016"/>
    <w:rsid w:val="318E8E70"/>
    <w:rsid w:val="320A5AF0"/>
    <w:rsid w:val="32930B17"/>
    <w:rsid w:val="3293803F"/>
    <w:rsid w:val="33DD6DD5"/>
    <w:rsid w:val="34E6232A"/>
    <w:rsid w:val="350604CC"/>
    <w:rsid w:val="35B9B98E"/>
    <w:rsid w:val="36A1D52D"/>
    <w:rsid w:val="3796C3AB"/>
    <w:rsid w:val="383DA58E"/>
    <w:rsid w:val="38AEE013"/>
    <w:rsid w:val="396F3E78"/>
    <w:rsid w:val="3B01A602"/>
    <w:rsid w:val="3C9D7663"/>
    <w:rsid w:val="3D3D685B"/>
    <w:rsid w:val="3E40F1EB"/>
    <w:rsid w:val="3F58302C"/>
    <w:rsid w:val="3FF2C032"/>
    <w:rsid w:val="40B633B1"/>
    <w:rsid w:val="40C87A25"/>
    <w:rsid w:val="40CDA609"/>
    <w:rsid w:val="4125B2A0"/>
    <w:rsid w:val="41AA3FF7"/>
    <w:rsid w:val="42B45C6B"/>
    <w:rsid w:val="43647C3A"/>
    <w:rsid w:val="43F6A6D3"/>
    <w:rsid w:val="44D61FE3"/>
    <w:rsid w:val="45702F4D"/>
    <w:rsid w:val="45F32131"/>
    <w:rsid w:val="46175968"/>
    <w:rsid w:val="46A4EC3E"/>
    <w:rsid w:val="47381B9C"/>
    <w:rsid w:val="47BEE7C5"/>
    <w:rsid w:val="48734588"/>
    <w:rsid w:val="4A07ECC0"/>
    <w:rsid w:val="4BA3BD21"/>
    <w:rsid w:val="4C764368"/>
    <w:rsid w:val="4C99508E"/>
    <w:rsid w:val="4CA165D8"/>
    <w:rsid w:val="4CC20F93"/>
    <w:rsid w:val="4D22802C"/>
    <w:rsid w:val="4D36A237"/>
    <w:rsid w:val="4D377933"/>
    <w:rsid w:val="4E12AF82"/>
    <w:rsid w:val="4E30CAD1"/>
    <w:rsid w:val="4EFDE936"/>
    <w:rsid w:val="4F6A6A6E"/>
    <w:rsid w:val="51003030"/>
    <w:rsid w:val="5149B48B"/>
    <w:rsid w:val="51BF1A13"/>
    <w:rsid w:val="52B3B700"/>
    <w:rsid w:val="539406D4"/>
    <w:rsid w:val="540B41C5"/>
    <w:rsid w:val="544F8761"/>
    <w:rsid w:val="548AFB3C"/>
    <w:rsid w:val="569E78A3"/>
    <w:rsid w:val="56EA8DF3"/>
    <w:rsid w:val="58ACB902"/>
    <w:rsid w:val="595F485F"/>
    <w:rsid w:val="59ADDFE0"/>
    <w:rsid w:val="59B8B0BD"/>
    <w:rsid w:val="5A6B26D5"/>
    <w:rsid w:val="5AB20399"/>
    <w:rsid w:val="5AC31C62"/>
    <w:rsid w:val="5AF096D1"/>
    <w:rsid w:val="5B470A60"/>
    <w:rsid w:val="5C66ACE7"/>
    <w:rsid w:val="5CE51941"/>
    <w:rsid w:val="5D83E297"/>
    <w:rsid w:val="5D9E326A"/>
    <w:rsid w:val="5DB73260"/>
    <w:rsid w:val="5EA59E67"/>
    <w:rsid w:val="5F76B685"/>
    <w:rsid w:val="600B4EE8"/>
    <w:rsid w:val="60297C53"/>
    <w:rsid w:val="604DDD8C"/>
    <w:rsid w:val="605413A2"/>
    <w:rsid w:val="60709E51"/>
    <w:rsid w:val="60C2370A"/>
    <w:rsid w:val="60C92D11"/>
    <w:rsid w:val="62685628"/>
    <w:rsid w:val="632056EC"/>
    <w:rsid w:val="64A4343A"/>
    <w:rsid w:val="6576A5C5"/>
    <w:rsid w:val="65C43894"/>
    <w:rsid w:val="65E3E291"/>
    <w:rsid w:val="66C4DF0C"/>
    <w:rsid w:val="6727C747"/>
    <w:rsid w:val="6857A0B4"/>
    <w:rsid w:val="6AF406B8"/>
    <w:rsid w:val="6B9819D6"/>
    <w:rsid w:val="6C14DE78"/>
    <w:rsid w:val="6D462DA2"/>
    <w:rsid w:val="6FEA6C7E"/>
    <w:rsid w:val="70771365"/>
    <w:rsid w:val="70F879A9"/>
    <w:rsid w:val="725096B5"/>
    <w:rsid w:val="726CA77A"/>
    <w:rsid w:val="72944A0A"/>
    <w:rsid w:val="72CA1D05"/>
    <w:rsid w:val="7325C26C"/>
    <w:rsid w:val="7454F8FA"/>
    <w:rsid w:val="747A7467"/>
    <w:rsid w:val="7481C0A1"/>
    <w:rsid w:val="753888A3"/>
    <w:rsid w:val="758B48B5"/>
    <w:rsid w:val="75D2D2FA"/>
    <w:rsid w:val="76596F17"/>
    <w:rsid w:val="76A88533"/>
    <w:rsid w:val="76D4DA89"/>
    <w:rsid w:val="775F0487"/>
    <w:rsid w:val="78981A61"/>
    <w:rsid w:val="78BF938C"/>
    <w:rsid w:val="78E6E398"/>
    <w:rsid w:val="78EC956A"/>
    <w:rsid w:val="79E96062"/>
    <w:rsid w:val="7A375D3C"/>
    <w:rsid w:val="7AC36A94"/>
    <w:rsid w:val="7B2CE03A"/>
    <w:rsid w:val="7B3F7ADE"/>
    <w:rsid w:val="7B64BCFE"/>
    <w:rsid w:val="7BE8F504"/>
    <w:rsid w:val="7BFF6681"/>
    <w:rsid w:val="7D059EBB"/>
    <w:rsid w:val="7DB5B6FA"/>
    <w:rsid w:val="7E42FFA3"/>
    <w:rsid w:val="7F78C5A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43CB4C3C-EC95-470B-BE69-357871B73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0AE4"/>
    <w:rPr>
      <w:sz w:val="16"/>
      <w:szCs w:val="16"/>
    </w:rPr>
  </w:style>
  <w:style w:type="paragraph" w:styleId="CommentText">
    <w:name w:val="annotation text"/>
    <w:basedOn w:val="Normal"/>
    <w:link w:val="CommentTextChar"/>
    <w:uiPriority w:val="99"/>
    <w:semiHidden/>
    <w:unhideWhenUsed/>
    <w:rsid w:val="00670AE4"/>
    <w:pPr>
      <w:spacing w:line="240" w:lineRule="auto"/>
    </w:pPr>
    <w:rPr>
      <w:sz w:val="20"/>
      <w:szCs w:val="20"/>
    </w:rPr>
  </w:style>
  <w:style w:type="character" w:customStyle="1" w:styleId="CommentTextChar">
    <w:name w:val="Comment Text Char"/>
    <w:basedOn w:val="DefaultParagraphFont"/>
    <w:link w:val="CommentText"/>
    <w:uiPriority w:val="99"/>
    <w:semiHidden/>
    <w:rsid w:val="00670AE4"/>
    <w:rPr>
      <w:sz w:val="20"/>
      <w:szCs w:val="20"/>
    </w:rPr>
  </w:style>
  <w:style w:type="paragraph" w:styleId="CommentSubject">
    <w:name w:val="annotation subject"/>
    <w:basedOn w:val="CommentText"/>
    <w:next w:val="CommentText"/>
    <w:link w:val="CommentSubjectChar"/>
    <w:uiPriority w:val="99"/>
    <w:semiHidden/>
    <w:unhideWhenUsed/>
    <w:rsid w:val="00670AE4"/>
    <w:rPr>
      <w:b/>
      <w:bCs/>
    </w:rPr>
  </w:style>
  <w:style w:type="character" w:customStyle="1" w:styleId="CommentSubjectChar">
    <w:name w:val="Comment Subject Char"/>
    <w:basedOn w:val="CommentTextChar"/>
    <w:link w:val="CommentSubject"/>
    <w:uiPriority w:val="99"/>
    <w:semiHidden/>
    <w:rsid w:val="00670AE4"/>
    <w:rPr>
      <w:b/>
      <w:bCs/>
      <w:sz w:val="20"/>
      <w:szCs w:val="20"/>
    </w:rPr>
  </w:style>
  <w:style w:type="character" w:customStyle="1" w:styleId="normaltextrun">
    <w:name w:val="normaltextrun"/>
    <w:basedOn w:val="DefaultParagraphFont"/>
    <w:rsid w:val="00670AE4"/>
  </w:style>
  <w:style w:type="character" w:customStyle="1" w:styleId="eop">
    <w:name w:val="eop"/>
    <w:basedOn w:val="DefaultParagraphFont"/>
    <w:rsid w:val="00670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090856320">
      <w:bodyDiv w:val="1"/>
      <w:marLeft w:val="0"/>
      <w:marRight w:val="0"/>
      <w:marTop w:val="0"/>
      <w:marBottom w:val="0"/>
      <w:divBdr>
        <w:top w:val="none" w:sz="0" w:space="0" w:color="auto"/>
        <w:left w:val="none" w:sz="0" w:space="0" w:color="auto"/>
        <w:bottom w:val="none" w:sz="0" w:space="0" w:color="auto"/>
        <w:right w:val="none" w:sz="0" w:space="0" w:color="auto"/>
      </w:divBdr>
      <w:divsChild>
        <w:div w:id="13580688">
          <w:marLeft w:val="0"/>
          <w:marRight w:val="0"/>
          <w:marTop w:val="0"/>
          <w:marBottom w:val="0"/>
          <w:divBdr>
            <w:top w:val="none" w:sz="0" w:space="0" w:color="auto"/>
            <w:left w:val="none" w:sz="0" w:space="0" w:color="auto"/>
            <w:bottom w:val="none" w:sz="0" w:space="0" w:color="auto"/>
            <w:right w:val="none" w:sz="0" w:space="0" w:color="auto"/>
          </w:divBdr>
        </w:div>
        <w:div w:id="95097062">
          <w:marLeft w:val="0"/>
          <w:marRight w:val="0"/>
          <w:marTop w:val="0"/>
          <w:marBottom w:val="0"/>
          <w:divBdr>
            <w:top w:val="none" w:sz="0" w:space="0" w:color="auto"/>
            <w:left w:val="none" w:sz="0" w:space="0" w:color="auto"/>
            <w:bottom w:val="none" w:sz="0" w:space="0" w:color="auto"/>
            <w:right w:val="none" w:sz="0" w:space="0" w:color="auto"/>
          </w:divBdr>
        </w:div>
        <w:div w:id="136340085">
          <w:marLeft w:val="0"/>
          <w:marRight w:val="0"/>
          <w:marTop w:val="0"/>
          <w:marBottom w:val="0"/>
          <w:divBdr>
            <w:top w:val="none" w:sz="0" w:space="0" w:color="auto"/>
            <w:left w:val="none" w:sz="0" w:space="0" w:color="auto"/>
            <w:bottom w:val="none" w:sz="0" w:space="0" w:color="auto"/>
            <w:right w:val="none" w:sz="0" w:space="0" w:color="auto"/>
          </w:divBdr>
        </w:div>
        <w:div w:id="155189435">
          <w:marLeft w:val="0"/>
          <w:marRight w:val="0"/>
          <w:marTop w:val="0"/>
          <w:marBottom w:val="0"/>
          <w:divBdr>
            <w:top w:val="none" w:sz="0" w:space="0" w:color="auto"/>
            <w:left w:val="none" w:sz="0" w:space="0" w:color="auto"/>
            <w:bottom w:val="none" w:sz="0" w:space="0" w:color="auto"/>
            <w:right w:val="none" w:sz="0" w:space="0" w:color="auto"/>
          </w:divBdr>
        </w:div>
        <w:div w:id="404644947">
          <w:marLeft w:val="0"/>
          <w:marRight w:val="0"/>
          <w:marTop w:val="0"/>
          <w:marBottom w:val="0"/>
          <w:divBdr>
            <w:top w:val="none" w:sz="0" w:space="0" w:color="auto"/>
            <w:left w:val="none" w:sz="0" w:space="0" w:color="auto"/>
            <w:bottom w:val="none" w:sz="0" w:space="0" w:color="auto"/>
            <w:right w:val="none" w:sz="0" w:space="0" w:color="auto"/>
          </w:divBdr>
        </w:div>
        <w:div w:id="435709484">
          <w:marLeft w:val="0"/>
          <w:marRight w:val="0"/>
          <w:marTop w:val="0"/>
          <w:marBottom w:val="0"/>
          <w:divBdr>
            <w:top w:val="none" w:sz="0" w:space="0" w:color="auto"/>
            <w:left w:val="none" w:sz="0" w:space="0" w:color="auto"/>
            <w:bottom w:val="none" w:sz="0" w:space="0" w:color="auto"/>
            <w:right w:val="none" w:sz="0" w:space="0" w:color="auto"/>
          </w:divBdr>
        </w:div>
        <w:div w:id="478230130">
          <w:marLeft w:val="0"/>
          <w:marRight w:val="0"/>
          <w:marTop w:val="0"/>
          <w:marBottom w:val="0"/>
          <w:divBdr>
            <w:top w:val="none" w:sz="0" w:space="0" w:color="auto"/>
            <w:left w:val="none" w:sz="0" w:space="0" w:color="auto"/>
            <w:bottom w:val="none" w:sz="0" w:space="0" w:color="auto"/>
            <w:right w:val="none" w:sz="0" w:space="0" w:color="auto"/>
          </w:divBdr>
        </w:div>
        <w:div w:id="536822746">
          <w:marLeft w:val="0"/>
          <w:marRight w:val="0"/>
          <w:marTop w:val="0"/>
          <w:marBottom w:val="0"/>
          <w:divBdr>
            <w:top w:val="none" w:sz="0" w:space="0" w:color="auto"/>
            <w:left w:val="none" w:sz="0" w:space="0" w:color="auto"/>
            <w:bottom w:val="none" w:sz="0" w:space="0" w:color="auto"/>
            <w:right w:val="none" w:sz="0" w:space="0" w:color="auto"/>
          </w:divBdr>
        </w:div>
        <w:div w:id="700671274">
          <w:marLeft w:val="0"/>
          <w:marRight w:val="0"/>
          <w:marTop w:val="0"/>
          <w:marBottom w:val="0"/>
          <w:divBdr>
            <w:top w:val="none" w:sz="0" w:space="0" w:color="auto"/>
            <w:left w:val="none" w:sz="0" w:space="0" w:color="auto"/>
            <w:bottom w:val="none" w:sz="0" w:space="0" w:color="auto"/>
            <w:right w:val="none" w:sz="0" w:space="0" w:color="auto"/>
          </w:divBdr>
        </w:div>
        <w:div w:id="759451817">
          <w:marLeft w:val="0"/>
          <w:marRight w:val="0"/>
          <w:marTop w:val="0"/>
          <w:marBottom w:val="0"/>
          <w:divBdr>
            <w:top w:val="none" w:sz="0" w:space="0" w:color="auto"/>
            <w:left w:val="none" w:sz="0" w:space="0" w:color="auto"/>
            <w:bottom w:val="none" w:sz="0" w:space="0" w:color="auto"/>
            <w:right w:val="none" w:sz="0" w:space="0" w:color="auto"/>
          </w:divBdr>
        </w:div>
        <w:div w:id="799879517">
          <w:marLeft w:val="0"/>
          <w:marRight w:val="0"/>
          <w:marTop w:val="0"/>
          <w:marBottom w:val="0"/>
          <w:divBdr>
            <w:top w:val="none" w:sz="0" w:space="0" w:color="auto"/>
            <w:left w:val="none" w:sz="0" w:space="0" w:color="auto"/>
            <w:bottom w:val="none" w:sz="0" w:space="0" w:color="auto"/>
            <w:right w:val="none" w:sz="0" w:space="0" w:color="auto"/>
          </w:divBdr>
        </w:div>
        <w:div w:id="865025724">
          <w:marLeft w:val="0"/>
          <w:marRight w:val="0"/>
          <w:marTop w:val="0"/>
          <w:marBottom w:val="0"/>
          <w:divBdr>
            <w:top w:val="none" w:sz="0" w:space="0" w:color="auto"/>
            <w:left w:val="none" w:sz="0" w:space="0" w:color="auto"/>
            <w:bottom w:val="none" w:sz="0" w:space="0" w:color="auto"/>
            <w:right w:val="none" w:sz="0" w:space="0" w:color="auto"/>
          </w:divBdr>
        </w:div>
        <w:div w:id="866024292">
          <w:marLeft w:val="0"/>
          <w:marRight w:val="0"/>
          <w:marTop w:val="0"/>
          <w:marBottom w:val="0"/>
          <w:divBdr>
            <w:top w:val="none" w:sz="0" w:space="0" w:color="auto"/>
            <w:left w:val="none" w:sz="0" w:space="0" w:color="auto"/>
            <w:bottom w:val="none" w:sz="0" w:space="0" w:color="auto"/>
            <w:right w:val="none" w:sz="0" w:space="0" w:color="auto"/>
          </w:divBdr>
        </w:div>
        <w:div w:id="1110853911">
          <w:marLeft w:val="0"/>
          <w:marRight w:val="0"/>
          <w:marTop w:val="0"/>
          <w:marBottom w:val="0"/>
          <w:divBdr>
            <w:top w:val="none" w:sz="0" w:space="0" w:color="auto"/>
            <w:left w:val="none" w:sz="0" w:space="0" w:color="auto"/>
            <w:bottom w:val="none" w:sz="0" w:space="0" w:color="auto"/>
            <w:right w:val="none" w:sz="0" w:space="0" w:color="auto"/>
          </w:divBdr>
        </w:div>
        <w:div w:id="1137064725">
          <w:marLeft w:val="0"/>
          <w:marRight w:val="0"/>
          <w:marTop w:val="0"/>
          <w:marBottom w:val="0"/>
          <w:divBdr>
            <w:top w:val="none" w:sz="0" w:space="0" w:color="auto"/>
            <w:left w:val="none" w:sz="0" w:space="0" w:color="auto"/>
            <w:bottom w:val="none" w:sz="0" w:space="0" w:color="auto"/>
            <w:right w:val="none" w:sz="0" w:space="0" w:color="auto"/>
          </w:divBdr>
        </w:div>
        <w:div w:id="1311209613">
          <w:marLeft w:val="0"/>
          <w:marRight w:val="0"/>
          <w:marTop w:val="0"/>
          <w:marBottom w:val="0"/>
          <w:divBdr>
            <w:top w:val="none" w:sz="0" w:space="0" w:color="auto"/>
            <w:left w:val="none" w:sz="0" w:space="0" w:color="auto"/>
            <w:bottom w:val="none" w:sz="0" w:space="0" w:color="auto"/>
            <w:right w:val="none" w:sz="0" w:space="0" w:color="auto"/>
          </w:divBdr>
        </w:div>
        <w:div w:id="1366247351">
          <w:marLeft w:val="0"/>
          <w:marRight w:val="0"/>
          <w:marTop w:val="0"/>
          <w:marBottom w:val="0"/>
          <w:divBdr>
            <w:top w:val="none" w:sz="0" w:space="0" w:color="auto"/>
            <w:left w:val="none" w:sz="0" w:space="0" w:color="auto"/>
            <w:bottom w:val="none" w:sz="0" w:space="0" w:color="auto"/>
            <w:right w:val="none" w:sz="0" w:space="0" w:color="auto"/>
          </w:divBdr>
        </w:div>
        <w:div w:id="1394741694">
          <w:marLeft w:val="0"/>
          <w:marRight w:val="0"/>
          <w:marTop w:val="0"/>
          <w:marBottom w:val="0"/>
          <w:divBdr>
            <w:top w:val="none" w:sz="0" w:space="0" w:color="auto"/>
            <w:left w:val="none" w:sz="0" w:space="0" w:color="auto"/>
            <w:bottom w:val="none" w:sz="0" w:space="0" w:color="auto"/>
            <w:right w:val="none" w:sz="0" w:space="0" w:color="auto"/>
          </w:divBdr>
        </w:div>
        <w:div w:id="1397779758">
          <w:marLeft w:val="0"/>
          <w:marRight w:val="0"/>
          <w:marTop w:val="0"/>
          <w:marBottom w:val="0"/>
          <w:divBdr>
            <w:top w:val="none" w:sz="0" w:space="0" w:color="auto"/>
            <w:left w:val="none" w:sz="0" w:space="0" w:color="auto"/>
            <w:bottom w:val="none" w:sz="0" w:space="0" w:color="auto"/>
            <w:right w:val="none" w:sz="0" w:space="0" w:color="auto"/>
          </w:divBdr>
        </w:div>
        <w:div w:id="1405569455">
          <w:marLeft w:val="0"/>
          <w:marRight w:val="0"/>
          <w:marTop w:val="0"/>
          <w:marBottom w:val="0"/>
          <w:divBdr>
            <w:top w:val="none" w:sz="0" w:space="0" w:color="auto"/>
            <w:left w:val="none" w:sz="0" w:space="0" w:color="auto"/>
            <w:bottom w:val="none" w:sz="0" w:space="0" w:color="auto"/>
            <w:right w:val="none" w:sz="0" w:space="0" w:color="auto"/>
          </w:divBdr>
        </w:div>
        <w:div w:id="1419012137">
          <w:marLeft w:val="0"/>
          <w:marRight w:val="0"/>
          <w:marTop w:val="0"/>
          <w:marBottom w:val="0"/>
          <w:divBdr>
            <w:top w:val="none" w:sz="0" w:space="0" w:color="auto"/>
            <w:left w:val="none" w:sz="0" w:space="0" w:color="auto"/>
            <w:bottom w:val="none" w:sz="0" w:space="0" w:color="auto"/>
            <w:right w:val="none" w:sz="0" w:space="0" w:color="auto"/>
          </w:divBdr>
        </w:div>
        <w:div w:id="1453279327">
          <w:marLeft w:val="0"/>
          <w:marRight w:val="0"/>
          <w:marTop w:val="0"/>
          <w:marBottom w:val="0"/>
          <w:divBdr>
            <w:top w:val="none" w:sz="0" w:space="0" w:color="auto"/>
            <w:left w:val="none" w:sz="0" w:space="0" w:color="auto"/>
            <w:bottom w:val="none" w:sz="0" w:space="0" w:color="auto"/>
            <w:right w:val="none" w:sz="0" w:space="0" w:color="auto"/>
          </w:divBdr>
        </w:div>
        <w:div w:id="1598365470">
          <w:marLeft w:val="0"/>
          <w:marRight w:val="0"/>
          <w:marTop w:val="0"/>
          <w:marBottom w:val="0"/>
          <w:divBdr>
            <w:top w:val="none" w:sz="0" w:space="0" w:color="auto"/>
            <w:left w:val="none" w:sz="0" w:space="0" w:color="auto"/>
            <w:bottom w:val="none" w:sz="0" w:space="0" w:color="auto"/>
            <w:right w:val="none" w:sz="0" w:space="0" w:color="auto"/>
          </w:divBdr>
        </w:div>
        <w:div w:id="1648243883">
          <w:marLeft w:val="0"/>
          <w:marRight w:val="0"/>
          <w:marTop w:val="0"/>
          <w:marBottom w:val="0"/>
          <w:divBdr>
            <w:top w:val="none" w:sz="0" w:space="0" w:color="auto"/>
            <w:left w:val="none" w:sz="0" w:space="0" w:color="auto"/>
            <w:bottom w:val="none" w:sz="0" w:space="0" w:color="auto"/>
            <w:right w:val="none" w:sz="0" w:space="0" w:color="auto"/>
          </w:divBdr>
        </w:div>
        <w:div w:id="1891840159">
          <w:marLeft w:val="0"/>
          <w:marRight w:val="0"/>
          <w:marTop w:val="0"/>
          <w:marBottom w:val="0"/>
          <w:divBdr>
            <w:top w:val="none" w:sz="0" w:space="0" w:color="auto"/>
            <w:left w:val="none" w:sz="0" w:space="0" w:color="auto"/>
            <w:bottom w:val="none" w:sz="0" w:space="0" w:color="auto"/>
            <w:right w:val="none" w:sz="0" w:space="0" w:color="auto"/>
          </w:divBdr>
        </w:div>
        <w:div w:id="1926840596">
          <w:marLeft w:val="0"/>
          <w:marRight w:val="0"/>
          <w:marTop w:val="0"/>
          <w:marBottom w:val="0"/>
          <w:divBdr>
            <w:top w:val="none" w:sz="0" w:space="0" w:color="auto"/>
            <w:left w:val="none" w:sz="0" w:space="0" w:color="auto"/>
            <w:bottom w:val="none" w:sz="0" w:space="0" w:color="auto"/>
            <w:right w:val="none" w:sz="0" w:space="0" w:color="auto"/>
          </w:divBdr>
        </w:div>
        <w:div w:id="1944146090">
          <w:marLeft w:val="0"/>
          <w:marRight w:val="0"/>
          <w:marTop w:val="0"/>
          <w:marBottom w:val="0"/>
          <w:divBdr>
            <w:top w:val="none" w:sz="0" w:space="0" w:color="auto"/>
            <w:left w:val="none" w:sz="0" w:space="0" w:color="auto"/>
            <w:bottom w:val="none" w:sz="0" w:space="0" w:color="auto"/>
            <w:right w:val="none" w:sz="0" w:space="0" w:color="auto"/>
          </w:divBdr>
        </w:div>
        <w:div w:id="2048289722">
          <w:marLeft w:val="0"/>
          <w:marRight w:val="0"/>
          <w:marTop w:val="0"/>
          <w:marBottom w:val="0"/>
          <w:divBdr>
            <w:top w:val="none" w:sz="0" w:space="0" w:color="auto"/>
            <w:left w:val="none" w:sz="0" w:space="0" w:color="auto"/>
            <w:bottom w:val="none" w:sz="0" w:space="0" w:color="auto"/>
            <w:right w:val="none" w:sz="0" w:space="0" w:color="auto"/>
          </w:divBdr>
        </w:div>
      </w:divsChild>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lotuscars" TargetMode="Externa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facebook.com/lotuscars" TargetMode="External"/><Relationship Id="rId7" Type="http://schemas.openxmlformats.org/officeDocument/2006/relationships/settings" Target="settings.xml"/><Relationship Id="rId12" Type="http://schemas.openxmlformats.org/officeDocument/2006/relationships/hyperlink" Target="mailto:pr@eu.lotuscars.com" TargetMode="External"/><Relationship Id="rId17" Type="http://schemas.openxmlformats.org/officeDocument/2006/relationships/hyperlink" Target="https://www.youtube.com/grouplotu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pic.uchicago.edu/news/nearly-half-of-americans-say-its-unlikely-theyll-buy-an-electric-vehicle-as-their-next-car-poll/"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group-lotus"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nstagram.com/lotusca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5.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58CB12AAF6D84697AA12C273110B36" ma:contentTypeVersion="14" ma:contentTypeDescription="Create a new document." ma:contentTypeScope="" ma:versionID="6bcb0b103d8a214d827ea5aa5d23e4fc">
  <xsd:schema xmlns:xsd="http://www.w3.org/2001/XMLSchema" xmlns:xs="http://www.w3.org/2001/XMLSchema" xmlns:p="http://schemas.microsoft.com/office/2006/metadata/properties" xmlns:ns2="95b1415a-8e55-4335-b85e-fdfac5066c11" xmlns:ns3="b8ec72ed-e154-4464-969f-332186c1c128" targetNamespace="http://schemas.microsoft.com/office/2006/metadata/properties" ma:root="true" ma:fieldsID="1bf01acc0250fd0a6cf05d840ffb4bfc" ns2:_="" ns3:_="">
    <xsd:import namespace="95b1415a-8e55-4335-b85e-fdfac5066c11"/>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1415a-8e55-4335-b85e-fdfac5066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SharedWithUsers xmlns="b8ec72ed-e154-4464-969f-332186c1c128">
      <UserInfo>
        <DisplayName>Ben Bailey</DisplayName>
        <AccountId>110</AccountId>
        <AccountType/>
      </UserInfo>
      <UserInfo>
        <DisplayName>Paolo Sperati</DisplayName>
        <AccountId>86</AccountId>
        <AccountType/>
      </UserInfo>
      <UserInfo>
        <DisplayName>Diederik Reitsma</DisplayName>
        <AccountId>22</AccountId>
        <AccountType/>
      </UserInfo>
    </SharedWithUsers>
    <lcf76f155ced4ddcb4097134ff3c332f xmlns="95b1415a-8e55-4335-b85e-fdfac5066c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73A3C1-756D-4AC8-B152-11F4E400E1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1415a-8e55-4335-b85e-fdfac5066c11"/>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1E3B99-167D-1E46-B867-C092226AC7C3}">
  <ds:schemaRefs>
    <ds:schemaRef ds:uri="http://schemas.openxmlformats.org/officeDocument/2006/bibliography"/>
  </ds:schemaRefs>
</ds:datastoreItem>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95b1415a-8e55-4335-b85e-fdfac5066c11"/>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967</Words>
  <Characters>5516</Characters>
  <Application>Microsoft Office Word</Application>
  <DocSecurity>0</DocSecurity>
  <Lines>45</Lines>
  <Paragraphs>12</Paragraphs>
  <ScaleCrop>false</ScaleCrop>
  <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Ben Whitworth</cp:lastModifiedBy>
  <cp:revision>48</cp:revision>
  <cp:lastPrinted>2019-08-13T08:39:00Z</cp:lastPrinted>
  <dcterms:created xsi:type="dcterms:W3CDTF">2023-11-23T08:23:00Z</dcterms:created>
  <dcterms:modified xsi:type="dcterms:W3CDTF">2024-02-05T18:12:00Z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0x010100CF58CB12AAF6D84697AA12C273110B36</vt:lpwstr>
  </property>
  <property fmtid="{D5CDD505-2E9C-101B-9397-08002B2CF9AE}" pid="3" name="MediaServiceImageTags">
    <vt:lpwstr/>
  </property>
</Properties>
</file>